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B2" w:rsidRDefault="003E05B2" w:rsidP="003E05B2">
      <w:pPr>
        <w:jc w:val="both"/>
        <w:rPr>
          <w:sz w:val="18"/>
          <w:szCs w:val="18"/>
        </w:rPr>
      </w:pPr>
    </w:p>
    <w:p w:rsidR="003E05B2" w:rsidRDefault="003E05B2" w:rsidP="003E05B2">
      <w:pPr>
        <w:jc w:val="both"/>
        <w:rPr>
          <w:sz w:val="18"/>
          <w:szCs w:val="18"/>
        </w:rPr>
      </w:pPr>
    </w:p>
    <w:p w:rsidR="003E05B2" w:rsidRDefault="003E05B2" w:rsidP="003E05B2">
      <w:pPr>
        <w:jc w:val="both"/>
        <w:rPr>
          <w:sz w:val="18"/>
          <w:szCs w:val="18"/>
        </w:rPr>
      </w:pPr>
    </w:p>
    <w:p w:rsidR="003E05B2" w:rsidRDefault="003E05B2" w:rsidP="003E05B2">
      <w:pPr>
        <w:jc w:val="both"/>
        <w:rPr>
          <w:sz w:val="18"/>
          <w:szCs w:val="18"/>
        </w:rPr>
      </w:pPr>
    </w:p>
    <w:p w:rsidR="003E05B2" w:rsidRDefault="003E05B2" w:rsidP="003E05B2">
      <w:pPr>
        <w:ind w:firstLine="709"/>
        <w:jc w:val="both"/>
        <w:rPr>
          <w:b/>
          <w:i/>
          <w:sz w:val="30"/>
          <w:szCs w:val="30"/>
          <w:u w:val="single"/>
        </w:rPr>
      </w:pPr>
      <w:bookmarkStart w:id="0" w:name="_GoBack"/>
      <w:r>
        <w:rPr>
          <w:b/>
          <w:i/>
          <w:sz w:val="30"/>
          <w:szCs w:val="30"/>
          <w:u w:val="single"/>
        </w:rPr>
        <w:t xml:space="preserve">Информация для субъектов </w:t>
      </w:r>
      <w:proofErr w:type="gramStart"/>
      <w:r>
        <w:rPr>
          <w:b/>
          <w:i/>
          <w:sz w:val="30"/>
          <w:szCs w:val="30"/>
          <w:u w:val="single"/>
        </w:rPr>
        <w:t>хозяйствования</w:t>
      </w:r>
      <w:proofErr w:type="gramEnd"/>
      <w:r>
        <w:rPr>
          <w:b/>
          <w:i/>
          <w:sz w:val="30"/>
          <w:szCs w:val="30"/>
          <w:u w:val="single"/>
        </w:rPr>
        <w:t xml:space="preserve"> осуществляющих реализацию ювелирных изделий</w:t>
      </w:r>
      <w:bookmarkEnd w:id="0"/>
    </w:p>
    <w:p w:rsidR="003E05B2" w:rsidRDefault="003E05B2" w:rsidP="003E05B2">
      <w:pPr>
        <w:ind w:firstLine="709"/>
        <w:jc w:val="both"/>
        <w:rPr>
          <w:sz w:val="30"/>
          <w:szCs w:val="30"/>
        </w:rPr>
      </w:pPr>
      <w:r>
        <w:rPr>
          <w:sz w:val="30"/>
          <w:szCs w:val="30"/>
        </w:rPr>
        <w:t xml:space="preserve">В связи с продление сроков установленных пунктом 1  Постановления Совета Министров Республики Беларусь от </w:t>
      </w:r>
      <w:r>
        <w:rPr>
          <w:sz w:val="30"/>
          <w:szCs w:val="30"/>
        </w:rPr>
        <w:br/>
        <w:t>29 июля 2019 г. №492 « О реализации пилотного проекта по маркировке ювелирных изделий» до 30 июня 2025 г. установленных Постановлением №5 от 3 января 2025 г. сообщаем, что субъекты хозяйствования осуществляющие реализацию  ювелирных изделий при проведении работ по замене (обновлению) кассового оборудования, обязаны обеспечить такую замену (обновление) на кассовое оборудование, предназначенное для реализации товаров, подлежащих маркировке.</w:t>
      </w:r>
    </w:p>
    <w:p w:rsidR="003E05B2" w:rsidRPr="008425E0" w:rsidRDefault="003E05B2" w:rsidP="003E05B2">
      <w:pPr>
        <w:autoSpaceDE w:val="0"/>
        <w:autoSpaceDN w:val="0"/>
        <w:adjustRightInd w:val="0"/>
        <w:ind w:firstLine="709"/>
        <w:jc w:val="both"/>
        <w:rPr>
          <w:b/>
          <w:sz w:val="30"/>
          <w:szCs w:val="30"/>
        </w:rPr>
      </w:pPr>
      <w:r w:rsidRPr="008425E0">
        <w:rPr>
          <w:b/>
          <w:sz w:val="30"/>
          <w:szCs w:val="30"/>
        </w:rPr>
        <w:t xml:space="preserve">                                                 Инспекция Министерства по налогам</w:t>
      </w:r>
    </w:p>
    <w:p w:rsidR="003E05B2" w:rsidRPr="008425E0" w:rsidRDefault="003E05B2" w:rsidP="003E05B2">
      <w:pPr>
        <w:autoSpaceDE w:val="0"/>
        <w:autoSpaceDN w:val="0"/>
        <w:adjustRightInd w:val="0"/>
        <w:ind w:firstLine="709"/>
        <w:jc w:val="both"/>
        <w:rPr>
          <w:sz w:val="30"/>
          <w:szCs w:val="30"/>
        </w:rPr>
      </w:pPr>
      <w:r w:rsidRPr="008425E0">
        <w:rPr>
          <w:b/>
          <w:sz w:val="30"/>
          <w:szCs w:val="30"/>
        </w:rPr>
        <w:t xml:space="preserve">                                                 и сборам по Дзержинскому району</w:t>
      </w:r>
    </w:p>
    <w:p w:rsidR="003E05B2" w:rsidRPr="008425E0" w:rsidRDefault="003E05B2" w:rsidP="003E05B2">
      <w:pPr>
        <w:pStyle w:val="24"/>
        <w:shd w:val="clear" w:color="auto" w:fill="auto"/>
        <w:spacing w:after="0" w:line="240" w:lineRule="auto"/>
        <w:ind w:firstLine="709"/>
        <w:jc w:val="both"/>
        <w:rPr>
          <w:sz w:val="30"/>
          <w:szCs w:val="30"/>
          <w:lang w:eastAsia="en-US"/>
        </w:rPr>
      </w:pPr>
    </w:p>
    <w:p w:rsidR="003E05B2" w:rsidRPr="008425E0" w:rsidRDefault="003E05B2" w:rsidP="003E05B2">
      <w:pPr>
        <w:jc w:val="both"/>
        <w:rPr>
          <w:b/>
          <w:bCs/>
          <w:noProof/>
          <w:sz w:val="30"/>
          <w:szCs w:val="30"/>
        </w:rPr>
      </w:pPr>
    </w:p>
    <w:p w:rsidR="003E05B2" w:rsidRPr="008425E0" w:rsidRDefault="003E05B2" w:rsidP="003E05B2">
      <w:pPr>
        <w:jc w:val="both"/>
        <w:rPr>
          <w:b/>
          <w:bCs/>
          <w:noProof/>
          <w:sz w:val="30"/>
          <w:szCs w:val="30"/>
        </w:rPr>
      </w:pPr>
    </w:p>
    <w:p w:rsidR="003E05B2" w:rsidRPr="008425E0" w:rsidRDefault="003E05B2" w:rsidP="003E05B2">
      <w:pPr>
        <w:jc w:val="both"/>
        <w:rPr>
          <w:b/>
          <w:bCs/>
          <w:noProof/>
          <w:sz w:val="30"/>
          <w:szCs w:val="30"/>
        </w:rPr>
      </w:pPr>
    </w:p>
    <w:p w:rsidR="003E05B2" w:rsidRPr="008425E0" w:rsidRDefault="003E05B2" w:rsidP="003E05B2">
      <w:pPr>
        <w:jc w:val="both"/>
        <w:rPr>
          <w:b/>
          <w:bCs/>
          <w:noProof/>
          <w:sz w:val="30"/>
          <w:szCs w:val="30"/>
        </w:rPr>
      </w:pPr>
    </w:p>
    <w:p w:rsidR="003E05B2" w:rsidRPr="008425E0" w:rsidRDefault="003E05B2" w:rsidP="003E05B2">
      <w:pPr>
        <w:jc w:val="both"/>
        <w:rPr>
          <w:b/>
          <w:bCs/>
          <w:noProof/>
          <w:sz w:val="30"/>
          <w:szCs w:val="30"/>
        </w:rPr>
      </w:pPr>
    </w:p>
    <w:p w:rsidR="003E05B2" w:rsidRPr="008425E0" w:rsidRDefault="003E05B2" w:rsidP="003E05B2">
      <w:pPr>
        <w:shd w:val="clear" w:color="auto" w:fill="FAFAFA"/>
        <w:jc w:val="both"/>
        <w:rPr>
          <w:color w:val="1A1A1A"/>
          <w:sz w:val="30"/>
          <w:szCs w:val="30"/>
        </w:rPr>
      </w:pPr>
    </w:p>
    <w:p w:rsidR="004E5FCE" w:rsidRPr="004E5FCE" w:rsidRDefault="003E05B2" w:rsidP="003E05B2">
      <w:pPr>
        <w:autoSpaceDE w:val="0"/>
        <w:autoSpaceDN w:val="0"/>
        <w:adjustRightInd w:val="0"/>
        <w:ind w:firstLine="709"/>
        <w:jc w:val="both"/>
        <w:rPr>
          <w:sz w:val="30"/>
          <w:szCs w:val="30"/>
        </w:rPr>
      </w:pPr>
      <w:r>
        <w:rPr>
          <w:sz w:val="30"/>
          <w:szCs w:val="30"/>
        </w:rPr>
        <w:t xml:space="preserve"> </w:t>
      </w:r>
    </w:p>
    <w:p w:rsidR="002A33F8" w:rsidRDefault="002A33F8" w:rsidP="00854441">
      <w:pPr>
        <w:autoSpaceDE w:val="0"/>
        <w:autoSpaceDN w:val="0"/>
        <w:adjustRightInd w:val="0"/>
        <w:ind w:firstLine="709"/>
        <w:jc w:val="right"/>
        <w:rPr>
          <w:b/>
          <w:spacing w:val="-4"/>
          <w:szCs w:val="28"/>
        </w:rPr>
      </w:pPr>
    </w:p>
    <w:sectPr w:rsidR="002A33F8" w:rsidSect="003D1D9F">
      <w:headerReference w:type="even" r:id="rId8"/>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8E3" w:rsidRDefault="00D018E3">
      <w:r>
        <w:separator/>
      </w:r>
    </w:p>
  </w:endnote>
  <w:endnote w:type="continuationSeparator" w:id="0">
    <w:p w:rsidR="00D018E3" w:rsidRDefault="00D0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8E3" w:rsidRDefault="00D018E3">
      <w:r>
        <w:separator/>
      </w:r>
    </w:p>
  </w:footnote>
  <w:footnote w:type="continuationSeparator" w:id="0">
    <w:p w:rsidR="00D018E3" w:rsidRDefault="00D01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66" w:rsidRDefault="00C65066"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65066" w:rsidRDefault="00C650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4AA045C"/>
    <w:multiLevelType w:val="hybridMultilevel"/>
    <w:tmpl w:val="685E3A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7"/>
  </w:num>
  <w:num w:numId="3">
    <w:abstractNumId w:val="6"/>
  </w:num>
  <w:num w:numId="4">
    <w:abstractNumId w:val="16"/>
  </w:num>
  <w:num w:numId="5">
    <w:abstractNumId w:val="0"/>
  </w:num>
  <w:num w:numId="6">
    <w:abstractNumId w:val="9"/>
  </w:num>
  <w:num w:numId="7">
    <w:abstractNumId w:val="13"/>
  </w:num>
  <w:num w:numId="8">
    <w:abstractNumId w:val="11"/>
  </w:num>
  <w:num w:numId="9">
    <w:abstractNumId w:val="18"/>
  </w:num>
  <w:num w:numId="10">
    <w:abstractNumId w:val="8"/>
  </w:num>
  <w:num w:numId="11">
    <w:abstractNumId w:val="15"/>
  </w:num>
  <w:num w:numId="12">
    <w:abstractNumId w:val="12"/>
  </w:num>
  <w:num w:numId="13">
    <w:abstractNumId w:val="14"/>
  </w:num>
  <w:num w:numId="14">
    <w:abstractNumId w:val="1"/>
  </w:num>
  <w:num w:numId="15">
    <w:abstractNumId w:val="2"/>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17FB"/>
    <w:rsid w:val="0015375F"/>
    <w:rsid w:val="00157451"/>
    <w:rsid w:val="001660AA"/>
    <w:rsid w:val="00166A35"/>
    <w:rsid w:val="00171A5E"/>
    <w:rsid w:val="00173EB5"/>
    <w:rsid w:val="0017550B"/>
    <w:rsid w:val="0017747E"/>
    <w:rsid w:val="00180F15"/>
    <w:rsid w:val="001820CC"/>
    <w:rsid w:val="00182915"/>
    <w:rsid w:val="001855C2"/>
    <w:rsid w:val="00185C47"/>
    <w:rsid w:val="00190B1F"/>
    <w:rsid w:val="00193320"/>
    <w:rsid w:val="001974F3"/>
    <w:rsid w:val="001A0890"/>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1F67B7"/>
    <w:rsid w:val="00201FAB"/>
    <w:rsid w:val="00202E02"/>
    <w:rsid w:val="002035C5"/>
    <w:rsid w:val="002037D9"/>
    <w:rsid w:val="00211501"/>
    <w:rsid w:val="00211F7A"/>
    <w:rsid w:val="00213497"/>
    <w:rsid w:val="00213A3D"/>
    <w:rsid w:val="00216301"/>
    <w:rsid w:val="0021661D"/>
    <w:rsid w:val="00221A2E"/>
    <w:rsid w:val="00223313"/>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3499"/>
    <w:rsid w:val="00284367"/>
    <w:rsid w:val="00284527"/>
    <w:rsid w:val="002906B6"/>
    <w:rsid w:val="0029305C"/>
    <w:rsid w:val="00294520"/>
    <w:rsid w:val="0029470C"/>
    <w:rsid w:val="00295349"/>
    <w:rsid w:val="00297752"/>
    <w:rsid w:val="002A0535"/>
    <w:rsid w:val="002A06EA"/>
    <w:rsid w:val="002A203F"/>
    <w:rsid w:val="002A237B"/>
    <w:rsid w:val="002A33F8"/>
    <w:rsid w:val="002A52DD"/>
    <w:rsid w:val="002A60FE"/>
    <w:rsid w:val="002A713F"/>
    <w:rsid w:val="002C2F50"/>
    <w:rsid w:val="002C3D1D"/>
    <w:rsid w:val="002C65A9"/>
    <w:rsid w:val="002C7622"/>
    <w:rsid w:val="002C7749"/>
    <w:rsid w:val="002D1410"/>
    <w:rsid w:val="002D181C"/>
    <w:rsid w:val="002D31D4"/>
    <w:rsid w:val="002D3DAD"/>
    <w:rsid w:val="002D6563"/>
    <w:rsid w:val="002E25A2"/>
    <w:rsid w:val="002E7C71"/>
    <w:rsid w:val="002F54B1"/>
    <w:rsid w:val="002F6C4A"/>
    <w:rsid w:val="002F7454"/>
    <w:rsid w:val="002F75EB"/>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C29DB"/>
    <w:rsid w:val="003C6771"/>
    <w:rsid w:val="003C69F8"/>
    <w:rsid w:val="003C7D2F"/>
    <w:rsid w:val="003C7D4E"/>
    <w:rsid w:val="003D0C6E"/>
    <w:rsid w:val="003D1D9F"/>
    <w:rsid w:val="003D6490"/>
    <w:rsid w:val="003E05B2"/>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8045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B0C"/>
    <w:rsid w:val="004D2DDB"/>
    <w:rsid w:val="004D565A"/>
    <w:rsid w:val="004D76DF"/>
    <w:rsid w:val="004E0FD4"/>
    <w:rsid w:val="004E164A"/>
    <w:rsid w:val="004E4EEF"/>
    <w:rsid w:val="004E5AE1"/>
    <w:rsid w:val="004E5FCE"/>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93958"/>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4832"/>
    <w:rsid w:val="0064677C"/>
    <w:rsid w:val="00650CF5"/>
    <w:rsid w:val="006532DB"/>
    <w:rsid w:val="00654D70"/>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563D"/>
    <w:rsid w:val="006B656C"/>
    <w:rsid w:val="006B6A7D"/>
    <w:rsid w:val="006C21AC"/>
    <w:rsid w:val="006C232D"/>
    <w:rsid w:val="006C5E1D"/>
    <w:rsid w:val="006D57D5"/>
    <w:rsid w:val="006D5D00"/>
    <w:rsid w:val="006E1AF4"/>
    <w:rsid w:val="006E2A6B"/>
    <w:rsid w:val="006E461E"/>
    <w:rsid w:val="006E55A2"/>
    <w:rsid w:val="006E57D2"/>
    <w:rsid w:val="006F0B3D"/>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672F"/>
    <w:rsid w:val="00737358"/>
    <w:rsid w:val="00737FF6"/>
    <w:rsid w:val="0074559D"/>
    <w:rsid w:val="00750644"/>
    <w:rsid w:val="00754F37"/>
    <w:rsid w:val="007602A4"/>
    <w:rsid w:val="00764C23"/>
    <w:rsid w:val="00765D87"/>
    <w:rsid w:val="00770596"/>
    <w:rsid w:val="00773DEA"/>
    <w:rsid w:val="00774EA7"/>
    <w:rsid w:val="007764EA"/>
    <w:rsid w:val="0078073C"/>
    <w:rsid w:val="007822EE"/>
    <w:rsid w:val="00784160"/>
    <w:rsid w:val="007875E0"/>
    <w:rsid w:val="00790235"/>
    <w:rsid w:val="0079153F"/>
    <w:rsid w:val="00794169"/>
    <w:rsid w:val="00794218"/>
    <w:rsid w:val="007A0DE7"/>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4DEF"/>
    <w:rsid w:val="008260FA"/>
    <w:rsid w:val="00826EA5"/>
    <w:rsid w:val="00827985"/>
    <w:rsid w:val="008316B4"/>
    <w:rsid w:val="008331E8"/>
    <w:rsid w:val="00837264"/>
    <w:rsid w:val="0084694B"/>
    <w:rsid w:val="008469F4"/>
    <w:rsid w:val="00852D22"/>
    <w:rsid w:val="00854344"/>
    <w:rsid w:val="00854441"/>
    <w:rsid w:val="00857A01"/>
    <w:rsid w:val="0086000B"/>
    <w:rsid w:val="00861339"/>
    <w:rsid w:val="00862BA0"/>
    <w:rsid w:val="00873BDE"/>
    <w:rsid w:val="00876829"/>
    <w:rsid w:val="00877C84"/>
    <w:rsid w:val="00880165"/>
    <w:rsid w:val="00883A7C"/>
    <w:rsid w:val="00886116"/>
    <w:rsid w:val="008862E1"/>
    <w:rsid w:val="00891011"/>
    <w:rsid w:val="008926B3"/>
    <w:rsid w:val="00892E32"/>
    <w:rsid w:val="008931F9"/>
    <w:rsid w:val="00896ADC"/>
    <w:rsid w:val="00896C9D"/>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F0F83"/>
    <w:rsid w:val="008F1815"/>
    <w:rsid w:val="008F42D5"/>
    <w:rsid w:val="008F697A"/>
    <w:rsid w:val="008F75C3"/>
    <w:rsid w:val="00901D74"/>
    <w:rsid w:val="0090203F"/>
    <w:rsid w:val="00902E3A"/>
    <w:rsid w:val="00902F6A"/>
    <w:rsid w:val="00904C37"/>
    <w:rsid w:val="00906CA2"/>
    <w:rsid w:val="00907BF8"/>
    <w:rsid w:val="0091262D"/>
    <w:rsid w:val="009143D6"/>
    <w:rsid w:val="00914771"/>
    <w:rsid w:val="009171EB"/>
    <w:rsid w:val="009206E2"/>
    <w:rsid w:val="00922404"/>
    <w:rsid w:val="009250C3"/>
    <w:rsid w:val="00925B1E"/>
    <w:rsid w:val="00927D2A"/>
    <w:rsid w:val="00930710"/>
    <w:rsid w:val="00932A53"/>
    <w:rsid w:val="009343FA"/>
    <w:rsid w:val="00936044"/>
    <w:rsid w:val="009365E1"/>
    <w:rsid w:val="00942F96"/>
    <w:rsid w:val="00943604"/>
    <w:rsid w:val="009442B8"/>
    <w:rsid w:val="00945517"/>
    <w:rsid w:val="00966944"/>
    <w:rsid w:val="009670DF"/>
    <w:rsid w:val="00967192"/>
    <w:rsid w:val="00970470"/>
    <w:rsid w:val="00971015"/>
    <w:rsid w:val="009719AB"/>
    <w:rsid w:val="0097294B"/>
    <w:rsid w:val="00972C18"/>
    <w:rsid w:val="0097353A"/>
    <w:rsid w:val="009745F1"/>
    <w:rsid w:val="00975600"/>
    <w:rsid w:val="009771A5"/>
    <w:rsid w:val="00980A23"/>
    <w:rsid w:val="00984CFF"/>
    <w:rsid w:val="00985477"/>
    <w:rsid w:val="009923D9"/>
    <w:rsid w:val="00996DB0"/>
    <w:rsid w:val="009979C9"/>
    <w:rsid w:val="009A5246"/>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31A5"/>
    <w:rsid w:val="009E780A"/>
    <w:rsid w:val="009F34DE"/>
    <w:rsid w:val="009F62F7"/>
    <w:rsid w:val="009F6872"/>
    <w:rsid w:val="00A0165E"/>
    <w:rsid w:val="00A018DF"/>
    <w:rsid w:val="00A02742"/>
    <w:rsid w:val="00A03DE3"/>
    <w:rsid w:val="00A04C7E"/>
    <w:rsid w:val="00A05F17"/>
    <w:rsid w:val="00A07C3C"/>
    <w:rsid w:val="00A10A11"/>
    <w:rsid w:val="00A11F28"/>
    <w:rsid w:val="00A11FA7"/>
    <w:rsid w:val="00A1321B"/>
    <w:rsid w:val="00A1577C"/>
    <w:rsid w:val="00A16A25"/>
    <w:rsid w:val="00A2576D"/>
    <w:rsid w:val="00A30823"/>
    <w:rsid w:val="00A3415B"/>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4358"/>
    <w:rsid w:val="00AB4BA4"/>
    <w:rsid w:val="00AC43B1"/>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6BC"/>
    <w:rsid w:val="00B7210A"/>
    <w:rsid w:val="00B728EB"/>
    <w:rsid w:val="00B73FE5"/>
    <w:rsid w:val="00B815AB"/>
    <w:rsid w:val="00B84750"/>
    <w:rsid w:val="00B87E75"/>
    <w:rsid w:val="00B9176F"/>
    <w:rsid w:val="00B92557"/>
    <w:rsid w:val="00B94584"/>
    <w:rsid w:val="00B95061"/>
    <w:rsid w:val="00B95853"/>
    <w:rsid w:val="00B9594A"/>
    <w:rsid w:val="00BA4774"/>
    <w:rsid w:val="00BB0776"/>
    <w:rsid w:val="00BB0864"/>
    <w:rsid w:val="00BB18E4"/>
    <w:rsid w:val="00BB2502"/>
    <w:rsid w:val="00BB3154"/>
    <w:rsid w:val="00BB3886"/>
    <w:rsid w:val="00BB7F23"/>
    <w:rsid w:val="00BC0F44"/>
    <w:rsid w:val="00BD0780"/>
    <w:rsid w:val="00BD08C8"/>
    <w:rsid w:val="00BD4B6E"/>
    <w:rsid w:val="00BD5CDF"/>
    <w:rsid w:val="00BE0418"/>
    <w:rsid w:val="00BE1866"/>
    <w:rsid w:val="00BE1B8C"/>
    <w:rsid w:val="00BE1CC7"/>
    <w:rsid w:val="00BE5E34"/>
    <w:rsid w:val="00BE6799"/>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6390C"/>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18E3"/>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1CAC"/>
    <w:rsid w:val="00D5477E"/>
    <w:rsid w:val="00D55598"/>
    <w:rsid w:val="00D6056E"/>
    <w:rsid w:val="00D61CCB"/>
    <w:rsid w:val="00D64038"/>
    <w:rsid w:val="00D6447A"/>
    <w:rsid w:val="00D64A6C"/>
    <w:rsid w:val="00D713E1"/>
    <w:rsid w:val="00D737BA"/>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472A"/>
    <w:rsid w:val="00E21FA4"/>
    <w:rsid w:val="00E22D7B"/>
    <w:rsid w:val="00E24B10"/>
    <w:rsid w:val="00E25C59"/>
    <w:rsid w:val="00E314E0"/>
    <w:rsid w:val="00E3432E"/>
    <w:rsid w:val="00E358EF"/>
    <w:rsid w:val="00E370B4"/>
    <w:rsid w:val="00E40CAC"/>
    <w:rsid w:val="00E420F9"/>
    <w:rsid w:val="00E4439D"/>
    <w:rsid w:val="00E45342"/>
    <w:rsid w:val="00E46207"/>
    <w:rsid w:val="00E5276A"/>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2E2E"/>
    <w:rsid w:val="00E952CF"/>
    <w:rsid w:val="00E97B8F"/>
    <w:rsid w:val="00EA0359"/>
    <w:rsid w:val="00EA0618"/>
    <w:rsid w:val="00EA0EF5"/>
    <w:rsid w:val="00EA6922"/>
    <w:rsid w:val="00EA7A11"/>
    <w:rsid w:val="00EB471C"/>
    <w:rsid w:val="00EB4B84"/>
    <w:rsid w:val="00EB6473"/>
    <w:rsid w:val="00EC1353"/>
    <w:rsid w:val="00EC2DB4"/>
    <w:rsid w:val="00EC34BE"/>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486E"/>
    <w:rsid w:val="00F652C6"/>
    <w:rsid w:val="00F65BB5"/>
    <w:rsid w:val="00F66E07"/>
    <w:rsid w:val="00F67803"/>
    <w:rsid w:val="00F71903"/>
    <w:rsid w:val="00F72225"/>
    <w:rsid w:val="00F74693"/>
    <w:rsid w:val="00F76BAF"/>
    <w:rsid w:val="00F81043"/>
    <w:rsid w:val="00F81436"/>
    <w:rsid w:val="00F8604E"/>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F65A9F-3F1D-46D1-B910-4DF8D3BF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uiPriority w:val="99"/>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 w:type="character" w:customStyle="1" w:styleId="4">
    <w:name w:val="Основной текст (4)_"/>
    <w:basedOn w:val="a0"/>
    <w:link w:val="40"/>
    <w:locked/>
    <w:rsid w:val="00E24B10"/>
    <w:rPr>
      <w:i/>
      <w:iCs/>
      <w:sz w:val="30"/>
      <w:szCs w:val="30"/>
      <w:shd w:val="clear" w:color="auto" w:fill="FFFFFF"/>
    </w:rPr>
  </w:style>
  <w:style w:type="paragraph" w:customStyle="1" w:styleId="40">
    <w:name w:val="Основной текст (4)"/>
    <w:basedOn w:val="a"/>
    <w:link w:val="4"/>
    <w:rsid w:val="00E24B10"/>
    <w:pPr>
      <w:widowControl w:val="0"/>
      <w:shd w:val="clear" w:color="auto" w:fill="FFFFFF"/>
      <w:spacing w:line="278" w:lineRule="exact"/>
      <w:ind w:firstLine="720"/>
      <w:jc w:val="both"/>
    </w:pPr>
    <w:rPr>
      <w:i/>
      <w:iCs/>
      <w:sz w:val="30"/>
      <w:szCs w:val="30"/>
    </w:rPr>
  </w:style>
  <w:style w:type="character" w:customStyle="1" w:styleId="41">
    <w:name w:val="Основной текст (4) + Не курсив"/>
    <w:basedOn w:val="4"/>
    <w:rsid w:val="00E24B10"/>
    <w:rPr>
      <w:i/>
      <w:iCs/>
      <w:color w:val="000000"/>
      <w:spacing w:val="0"/>
      <w:w w:val="100"/>
      <w:position w:val="0"/>
      <w:sz w:val="30"/>
      <w:szCs w:val="3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467211089">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887450036">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10834978">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476069054">
      <w:bodyDiv w:val="1"/>
      <w:marLeft w:val="0"/>
      <w:marRight w:val="0"/>
      <w:marTop w:val="0"/>
      <w:marBottom w:val="0"/>
      <w:divBdr>
        <w:top w:val="none" w:sz="0" w:space="0" w:color="auto"/>
        <w:left w:val="none" w:sz="0" w:space="0" w:color="auto"/>
        <w:bottom w:val="none" w:sz="0" w:space="0" w:color="auto"/>
        <w:right w:val="none" w:sz="0" w:space="0" w:color="auto"/>
      </w:divBdr>
    </w:div>
    <w:div w:id="1511212510">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07411795">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2838-CD22-47F1-9675-1F6E07FC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811</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Павел Рабиновский</cp:lastModifiedBy>
  <cp:revision>53</cp:revision>
  <cp:lastPrinted>2025-02-10T10:49:00Z</cp:lastPrinted>
  <dcterms:created xsi:type="dcterms:W3CDTF">2023-02-06T11:47:00Z</dcterms:created>
  <dcterms:modified xsi:type="dcterms:W3CDTF">2025-02-26T07:22:00Z</dcterms:modified>
</cp:coreProperties>
</file>