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E" w:rsidRDefault="00B474DE">
      <w:pPr>
        <w:pStyle w:val="ConsPlusNormal"/>
        <w:spacing w:before="200"/>
      </w:pPr>
      <w:bookmarkStart w:id="0" w:name="_GoBack"/>
      <w:bookmarkEnd w:id="0"/>
    </w:p>
    <w:p w:rsidR="00B474DE" w:rsidRDefault="00B474DE">
      <w:pPr>
        <w:pStyle w:val="ConsPlusNormal"/>
        <w:jc w:val="both"/>
      </w:pPr>
      <w:r>
        <w:t>Зарегистрировано в Национальном реестре правовых актов</w:t>
      </w:r>
    </w:p>
    <w:p w:rsidR="00B474DE" w:rsidRDefault="00B474DE">
      <w:pPr>
        <w:pStyle w:val="ConsPlusNormal"/>
        <w:spacing w:before="200"/>
        <w:jc w:val="both"/>
      </w:pPr>
      <w:r>
        <w:t>Республики Беларусь 24 мая 2000 г. N 2/170</w:t>
      </w:r>
    </w:p>
    <w:p w:rsidR="00B474DE" w:rsidRDefault="00B474DE">
      <w:pPr>
        <w:pStyle w:val="ConsPlusNormal"/>
        <w:pBdr>
          <w:top w:val="single" w:sz="6" w:space="0" w:color="auto"/>
        </w:pBdr>
        <w:spacing w:before="100" w:after="100"/>
        <w:jc w:val="both"/>
        <w:rPr>
          <w:sz w:val="2"/>
          <w:szCs w:val="2"/>
        </w:rPr>
      </w:pPr>
    </w:p>
    <w:p w:rsidR="00B474DE" w:rsidRDefault="00B474DE">
      <w:pPr>
        <w:pStyle w:val="ConsPlusNormal"/>
      </w:pPr>
    </w:p>
    <w:p w:rsidR="00B474DE" w:rsidRDefault="00B474DE">
      <w:pPr>
        <w:pStyle w:val="ConsPlusTitle"/>
        <w:jc w:val="center"/>
      </w:pPr>
      <w:r>
        <w:t>ЗАКОН РЕСПУБЛИКИ БЕЛАРУСЬ</w:t>
      </w:r>
    </w:p>
    <w:p w:rsidR="00B474DE" w:rsidRDefault="00B474DE">
      <w:pPr>
        <w:pStyle w:val="ConsPlusTitle"/>
        <w:jc w:val="center"/>
      </w:pPr>
      <w:r>
        <w:t>22 мая 2000 г. N 395-З</w:t>
      </w:r>
    </w:p>
    <w:p w:rsidR="00B474DE" w:rsidRDefault="00B474DE">
      <w:pPr>
        <w:pStyle w:val="ConsPlusTitle"/>
        <w:jc w:val="center"/>
      </w:pPr>
    </w:p>
    <w:p w:rsidR="00B474DE" w:rsidRDefault="00B474DE">
      <w:pPr>
        <w:pStyle w:val="ConsPlusTitle"/>
        <w:jc w:val="center"/>
      </w:pPr>
      <w:r>
        <w:t>О СОЦИАЛЬНОМ ОБСЛУЖИВАНИИ</w:t>
      </w:r>
    </w:p>
    <w:p w:rsidR="00B474DE" w:rsidRDefault="00B474DE">
      <w:pPr>
        <w:pStyle w:val="ConsPlusNormal"/>
      </w:pPr>
    </w:p>
    <w:p w:rsidR="00B474DE" w:rsidRDefault="00B474DE">
      <w:pPr>
        <w:pStyle w:val="ConsPlusNormal"/>
        <w:jc w:val="right"/>
      </w:pPr>
      <w:r>
        <w:rPr>
          <w:i/>
          <w:iCs/>
        </w:rPr>
        <w:t>Принят Палатой представителей 19 апреля 2000 года</w:t>
      </w:r>
    </w:p>
    <w:p w:rsidR="00B474DE" w:rsidRDefault="00B474DE">
      <w:pPr>
        <w:pStyle w:val="ConsPlusNormal"/>
        <w:jc w:val="right"/>
      </w:pPr>
      <w:r>
        <w:rPr>
          <w:i/>
          <w:iCs/>
        </w:rPr>
        <w:t>Одобрен Советом Республики 12 мая 2000 года</w:t>
      </w:r>
    </w:p>
    <w:p w:rsidR="00B474DE" w:rsidRDefault="00B474D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474D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74DE" w:rsidRDefault="00B474DE">
            <w:pPr>
              <w:pStyle w:val="ConsPlusNormal"/>
              <w:rPr>
                <w:sz w:val="24"/>
                <w:szCs w:val="24"/>
              </w:rPr>
            </w:pPr>
          </w:p>
        </w:tc>
        <w:tc>
          <w:tcPr>
            <w:tcW w:w="113" w:type="dxa"/>
            <w:shd w:val="clear" w:color="auto" w:fill="F4F3F8"/>
            <w:tcMar>
              <w:top w:w="0" w:type="dxa"/>
              <w:left w:w="0" w:type="dxa"/>
              <w:bottom w:w="0" w:type="dxa"/>
              <w:right w:w="0" w:type="dxa"/>
            </w:tcMar>
          </w:tcPr>
          <w:p w:rsidR="00B474DE" w:rsidRDefault="00B474DE">
            <w:pPr>
              <w:pStyle w:val="ConsPlusNormal"/>
              <w:rPr>
                <w:sz w:val="24"/>
                <w:szCs w:val="24"/>
              </w:rPr>
            </w:pPr>
          </w:p>
        </w:tc>
        <w:tc>
          <w:tcPr>
            <w:tcW w:w="0" w:type="auto"/>
            <w:shd w:val="clear" w:color="auto" w:fill="F4F3F8"/>
            <w:tcMar>
              <w:top w:w="113" w:type="dxa"/>
              <w:left w:w="0" w:type="dxa"/>
              <w:bottom w:w="113" w:type="dxa"/>
              <w:right w:w="0" w:type="dxa"/>
            </w:tcMar>
          </w:tcPr>
          <w:p w:rsidR="00B474DE" w:rsidRDefault="00B474DE">
            <w:pPr>
              <w:pStyle w:val="ConsPlusNormal"/>
              <w:jc w:val="center"/>
              <w:rPr>
                <w:color w:val="392C69"/>
              </w:rPr>
            </w:pPr>
            <w:r>
              <w:rPr>
                <w:color w:val="392C69"/>
              </w:rPr>
              <w:t>(в ред. Законов Республики Беларусь от 13.12.2023 N 318-З,</w:t>
            </w:r>
          </w:p>
          <w:p w:rsidR="00B474DE" w:rsidRDefault="00B474DE">
            <w:pPr>
              <w:pStyle w:val="ConsPlusNormal"/>
              <w:jc w:val="center"/>
              <w:rPr>
                <w:color w:val="392C69"/>
              </w:rPr>
            </w:pPr>
            <w:r>
              <w:rPr>
                <w:color w:val="392C69"/>
              </w:rPr>
              <w:t>от 08.07.2024 N 22-З)</w:t>
            </w:r>
          </w:p>
        </w:tc>
        <w:tc>
          <w:tcPr>
            <w:tcW w:w="113" w:type="dxa"/>
            <w:shd w:val="clear" w:color="auto" w:fill="F4F3F8"/>
            <w:tcMar>
              <w:top w:w="0" w:type="dxa"/>
              <w:left w:w="0" w:type="dxa"/>
              <w:bottom w:w="0" w:type="dxa"/>
              <w:right w:w="0" w:type="dxa"/>
            </w:tcMar>
          </w:tcPr>
          <w:p w:rsidR="00B474DE" w:rsidRDefault="00B474DE">
            <w:pPr>
              <w:pStyle w:val="ConsPlusNormal"/>
              <w:jc w:val="center"/>
              <w:rPr>
                <w:color w:val="392C69"/>
              </w:rPr>
            </w:pPr>
          </w:p>
        </w:tc>
      </w:tr>
    </w:tbl>
    <w:p w:rsidR="00B474DE" w:rsidRDefault="00B474DE">
      <w:pPr>
        <w:pStyle w:val="ConsPlusNormal"/>
      </w:pPr>
    </w:p>
    <w:p w:rsidR="00B474DE" w:rsidRDefault="00B474DE">
      <w:pPr>
        <w:pStyle w:val="ConsPlusTitle"/>
        <w:jc w:val="center"/>
        <w:outlineLvl w:val="0"/>
      </w:pPr>
      <w:r>
        <w:t>ГЛАВА 1</w:t>
      </w:r>
    </w:p>
    <w:p w:rsidR="00B474DE" w:rsidRDefault="00B474DE">
      <w:pPr>
        <w:pStyle w:val="ConsPlusTitle"/>
        <w:jc w:val="center"/>
      </w:pPr>
      <w:r>
        <w:t>ОБЩИЕ ПОЛОЖЕНИЯ</w:t>
      </w:r>
    </w:p>
    <w:p w:rsidR="00B474DE" w:rsidRDefault="00B474DE">
      <w:pPr>
        <w:pStyle w:val="ConsPlusNormal"/>
      </w:pPr>
    </w:p>
    <w:p w:rsidR="00B474DE" w:rsidRDefault="00B474DE">
      <w:pPr>
        <w:pStyle w:val="ConsPlusNormal"/>
        <w:ind w:firstLine="540"/>
        <w:jc w:val="both"/>
        <w:outlineLvl w:val="1"/>
      </w:pPr>
      <w:r>
        <w:rPr>
          <w:b/>
          <w:bCs/>
        </w:rPr>
        <w:t>Статья 1. Основные термины, используемые в настоящем Законе, и их определения</w:t>
      </w:r>
    </w:p>
    <w:p w:rsidR="00B474DE" w:rsidRDefault="00B474DE">
      <w:pPr>
        <w:pStyle w:val="ConsPlusNormal"/>
        <w:ind w:firstLine="540"/>
        <w:jc w:val="both"/>
      </w:pPr>
    </w:p>
    <w:p w:rsidR="00B474DE" w:rsidRDefault="00B474DE">
      <w:pPr>
        <w:pStyle w:val="ConsPlusNormal"/>
        <w:ind w:firstLine="540"/>
        <w:jc w:val="both"/>
      </w:pPr>
      <w:r>
        <w:t>Для целей настоящего Закона используются следующие основные термины и их определения:</w:t>
      </w:r>
    </w:p>
    <w:p w:rsidR="00B474DE" w:rsidRDefault="00B474DE">
      <w:pPr>
        <w:pStyle w:val="ConsPlusNormal"/>
        <w:spacing w:before="200"/>
        <w:ind w:firstLine="540"/>
        <w:jc w:val="both"/>
      </w:pPr>
      <w:r>
        <w:t>вид социальных услуг - совокупность (группа) однородных социальных услуг, объединенных по целевому и функциональному признакам;</w:t>
      </w:r>
    </w:p>
    <w:p w:rsidR="00B474DE" w:rsidRDefault="00B474DE">
      <w:pPr>
        <w:pStyle w:val="ConsPlusNormal"/>
        <w:spacing w:before="200"/>
        <w:ind w:firstLine="540"/>
        <w:jc w:val="both"/>
      </w:pPr>
      <w:r>
        <w:t>государственное учреждение социального обслуживания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является оказание социальных услуг;</w:t>
      </w:r>
    </w:p>
    <w:p w:rsidR="00B474DE" w:rsidRDefault="00B474DE">
      <w:pPr>
        <w:pStyle w:val="ConsPlusNormal"/>
        <w:spacing w:before="200"/>
        <w:ind w:firstLine="540"/>
        <w:jc w:val="both"/>
      </w:pPr>
      <w: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rsidR="00B474DE" w:rsidRDefault="00B474DE">
      <w:pPr>
        <w:pStyle w:val="ConsPlusNormal"/>
        <w:spacing w:before="200"/>
        <w:ind w:firstLine="540"/>
        <w:jc w:val="both"/>
      </w:pPr>
      <w:r>
        <w:t>объект социального обслуживания - капитальное строение (здание, сооружение) или его часть (части), изолированное помещение, предназначенные для оказания социальных услуг;</w:t>
      </w:r>
    </w:p>
    <w:p w:rsidR="00B474DE" w:rsidRDefault="00B474DE">
      <w:pPr>
        <w:pStyle w:val="ConsPlusNormal"/>
        <w:spacing w:before="200"/>
        <w:ind w:firstLine="540"/>
        <w:jc w:val="both"/>
      </w:pPr>
      <w:r>
        <w:t>получатель социальных услуг - гражданин Республики Беларусь, иностранный гражданин, лицо без гражданства, проживающие (пребывающие) в Республике Беларусь, которым оказываются социальные услуги (далее, если не указано иное, - гражданин);</w:t>
      </w:r>
    </w:p>
    <w:p w:rsidR="00B474DE" w:rsidRDefault="00B474DE">
      <w:pPr>
        <w:pStyle w:val="ConsPlusNormal"/>
        <w:spacing w:before="200"/>
        <w:ind w:firstLine="540"/>
        <w:jc w:val="both"/>
      </w:pPr>
      <w:r>
        <w:t>поставщик социальных услуг - организация, индивидуальный предприниматель, физическое лицо, оказывающие социальные услуги;</w:t>
      </w:r>
    </w:p>
    <w:p w:rsidR="00B474DE" w:rsidRDefault="00B474D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474D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74DE" w:rsidRDefault="00B474DE">
            <w:pPr>
              <w:pStyle w:val="ConsPlusNormal"/>
              <w:rPr>
                <w:sz w:val="24"/>
                <w:szCs w:val="24"/>
              </w:rPr>
            </w:pPr>
          </w:p>
        </w:tc>
        <w:tc>
          <w:tcPr>
            <w:tcW w:w="113" w:type="dxa"/>
            <w:shd w:val="clear" w:color="auto" w:fill="F4F3F8"/>
            <w:tcMar>
              <w:top w:w="0" w:type="dxa"/>
              <w:left w:w="0" w:type="dxa"/>
              <w:bottom w:w="0" w:type="dxa"/>
              <w:right w:w="0" w:type="dxa"/>
            </w:tcMar>
          </w:tcPr>
          <w:p w:rsidR="00B474DE" w:rsidRDefault="00B474DE">
            <w:pPr>
              <w:pStyle w:val="ConsPlusNormal"/>
              <w:rPr>
                <w:sz w:val="24"/>
                <w:szCs w:val="24"/>
              </w:rPr>
            </w:pPr>
          </w:p>
        </w:tc>
        <w:tc>
          <w:tcPr>
            <w:tcW w:w="0" w:type="auto"/>
            <w:shd w:val="clear" w:color="auto" w:fill="F4F3F8"/>
            <w:tcMar>
              <w:top w:w="113" w:type="dxa"/>
              <w:left w:w="0" w:type="dxa"/>
              <w:bottom w:w="113" w:type="dxa"/>
              <w:right w:w="0" w:type="dxa"/>
            </w:tcMar>
          </w:tcPr>
          <w:p w:rsidR="00B474DE" w:rsidRDefault="00B474DE">
            <w:pPr>
              <w:pStyle w:val="ConsPlusNormal"/>
              <w:jc w:val="both"/>
              <w:rPr>
                <w:color w:val="392C69"/>
              </w:rPr>
            </w:pPr>
            <w:r>
              <w:rPr>
                <w:color w:val="392C69"/>
              </w:rPr>
              <w:t>КонсультантПлюс: примечание.</w:t>
            </w:r>
          </w:p>
          <w:p w:rsidR="00B474DE" w:rsidRDefault="00B474DE">
            <w:pPr>
              <w:pStyle w:val="ConsPlusNormal"/>
              <w:jc w:val="both"/>
              <w:rPr>
                <w:color w:val="392C69"/>
              </w:rPr>
            </w:pPr>
            <w:r>
              <w:rPr>
                <w:color w:val="392C69"/>
              </w:rPr>
              <w:t>Перечень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 постановлением Совета Министров Республики Беларусь от 27.12.2012 N 1218.</w:t>
            </w:r>
          </w:p>
        </w:tc>
        <w:tc>
          <w:tcPr>
            <w:tcW w:w="113" w:type="dxa"/>
            <w:shd w:val="clear" w:color="auto" w:fill="F4F3F8"/>
            <w:tcMar>
              <w:top w:w="0" w:type="dxa"/>
              <w:left w:w="0" w:type="dxa"/>
              <w:bottom w:w="0" w:type="dxa"/>
              <w:right w:w="0" w:type="dxa"/>
            </w:tcMar>
          </w:tcPr>
          <w:p w:rsidR="00B474DE" w:rsidRDefault="00B474DE">
            <w:pPr>
              <w:pStyle w:val="ConsPlusNormal"/>
              <w:jc w:val="both"/>
              <w:rPr>
                <w:color w:val="392C69"/>
              </w:rPr>
            </w:pPr>
          </w:p>
        </w:tc>
      </w:tr>
    </w:tbl>
    <w:p w:rsidR="00B474DE" w:rsidRDefault="00B474DE">
      <w:pPr>
        <w:pStyle w:val="ConsPlusNormal"/>
        <w:spacing w:before="260"/>
        <w:ind w:firstLine="540"/>
        <w:jc w:val="both"/>
      </w:pPr>
      <w:r>
        <w:t>социальная услуга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w:t>
      </w:r>
    </w:p>
    <w:p w:rsidR="00B474DE" w:rsidRDefault="00B474DE">
      <w:pPr>
        <w:pStyle w:val="ConsPlusNormal"/>
        <w:spacing w:before="200"/>
        <w:ind w:firstLine="540"/>
        <w:jc w:val="both"/>
      </w:pPr>
      <w:r>
        <w:t>социальное обслуживание - деятельность по организации и оказанию социальных услуг;</w:t>
      </w:r>
    </w:p>
    <w:p w:rsidR="00B474DE" w:rsidRDefault="00B474DE">
      <w:pPr>
        <w:pStyle w:val="ConsPlusNormal"/>
        <w:spacing w:before="200"/>
        <w:ind w:firstLine="540"/>
        <w:jc w:val="both"/>
      </w:pPr>
      <w:r>
        <w:t xml:space="preserve">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ситуации либо по решению социальных проблем и удовлетворению потребностей </w:t>
      </w:r>
      <w:r>
        <w:lastRenderedPageBreak/>
        <w:t>определенной группы граждан, находящихся в трудной жизненной ситуации;</w:t>
      </w:r>
    </w:p>
    <w:p w:rsidR="00B474DE" w:rsidRDefault="00B474DE">
      <w:pPr>
        <w:pStyle w:val="ConsPlusNormal"/>
        <w:spacing w:before="200"/>
        <w:ind w:firstLine="540"/>
        <w:jc w:val="both"/>
      </w:pPr>
      <w:r>
        <w:t>трудная жизненная ситуация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самостоятельно;</w:t>
      </w:r>
    </w:p>
    <w:p w:rsidR="00B474DE" w:rsidRDefault="00B474DE">
      <w:pPr>
        <w:pStyle w:val="ConsPlusNormal"/>
        <w:spacing w:before="200"/>
        <w:ind w:firstLine="540"/>
        <w:jc w:val="both"/>
      </w:pPr>
      <w:r>
        <w:t>уход - совокупность действий по оказанию гражданину систематической помощи в удовлетворении потребностей, обеспечивающих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rsidR="00B474DE" w:rsidRDefault="00B474DE">
      <w:pPr>
        <w:pStyle w:val="ConsPlusNormal"/>
        <w:spacing w:before="200"/>
        <w:ind w:firstLine="540"/>
        <w:jc w:val="both"/>
      </w:pPr>
      <w:r>
        <w:t>физическое лицо, оказывающее социальные услуги, - гражданин, не являющийся индивидуальным предпринимателем, оказывающий социальные услуги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rsidR="00B474DE" w:rsidRDefault="00B474DE">
      <w:pPr>
        <w:pStyle w:val="ConsPlusNormal"/>
        <w:spacing w:before="200"/>
        <w:ind w:firstLine="540"/>
        <w:jc w:val="both"/>
      </w:pPr>
      <w:r>
        <w:t>форма социального обслуживания - организационные условия оказания социальных услуг.</w:t>
      </w:r>
    </w:p>
    <w:p w:rsidR="00B474DE" w:rsidRDefault="00B474DE">
      <w:pPr>
        <w:pStyle w:val="ConsPlusNormal"/>
        <w:spacing w:before="200"/>
        <w:ind w:firstLine="540"/>
        <w:jc w:val="both"/>
      </w:pPr>
      <w:r>
        <w:t>Для целей настоящего Закона термин "работник" используется в значении, определенном Трудовым кодексом Республики Беларусь.</w:t>
      </w:r>
    </w:p>
    <w:p w:rsidR="00B474DE" w:rsidRDefault="00B474DE">
      <w:pPr>
        <w:pStyle w:val="ConsPlusNormal"/>
        <w:spacing w:before="200"/>
        <w:ind w:firstLine="540"/>
        <w:jc w:val="both"/>
      </w:pPr>
      <w:r>
        <w:t>Определения иных терминов содержатся в отдельных статьях настоящего Закона.</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 Правовое регулирование отношений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Отношения в области социального обслуживания регулируются законодательством о социальном обслуживании,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B474DE" w:rsidRDefault="00B474DE">
      <w:pPr>
        <w:pStyle w:val="ConsPlusNormal"/>
        <w:spacing w:before="200"/>
        <w:ind w:firstLine="540"/>
        <w:jc w:val="both"/>
      </w:pPr>
      <w:r>
        <w:t>Законодательство о социальном обслуживании основывается на Конституции Республики Беларусь и состоит из настоящего Закона и иных актов законодательства, регулирующих вопросы социального обслуживания.</w:t>
      </w:r>
    </w:p>
    <w:p w:rsidR="00B474DE" w:rsidRDefault="00B474DE">
      <w:pPr>
        <w:pStyle w:val="ConsPlusNormal"/>
        <w:spacing w:before="200"/>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3. Международное сотрудничество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Республика Беларусь осуществляет международное сотрудничество в области социального обслуживания в соответствии с законодательством.</w:t>
      </w:r>
    </w:p>
    <w:p w:rsidR="00B474DE" w:rsidRDefault="00B474DE">
      <w:pPr>
        <w:pStyle w:val="ConsPlusNormal"/>
        <w:spacing w:before="200"/>
        <w:ind w:firstLine="540"/>
        <w:jc w:val="both"/>
      </w:pPr>
      <w:r>
        <w:t>Основными направлениями международного сотрудничества Республики Беларусь в области социального обслуживания являются:</w:t>
      </w:r>
    </w:p>
    <w:p w:rsidR="00B474DE" w:rsidRDefault="00B474DE">
      <w:pPr>
        <w:pStyle w:val="ConsPlusNormal"/>
        <w:spacing w:before="200"/>
        <w:ind w:firstLine="540"/>
        <w:jc w:val="both"/>
      </w:pPr>
      <w:r>
        <w:t>взаимодействие с иными государствами в рамках заключаемых международных договоров Республики Беларусь;</w:t>
      </w:r>
    </w:p>
    <w:p w:rsidR="00B474DE" w:rsidRDefault="00B474DE">
      <w:pPr>
        <w:pStyle w:val="ConsPlusNormal"/>
        <w:spacing w:before="200"/>
        <w:ind w:firstLine="540"/>
        <w:jc w:val="both"/>
      </w:pPr>
      <w:r>
        <w:t>участие в реализации международных проектов, международных конференциях и других мероприятиях;</w:t>
      </w:r>
    </w:p>
    <w:p w:rsidR="00B474DE" w:rsidRDefault="00B474DE">
      <w:pPr>
        <w:pStyle w:val="ConsPlusNormal"/>
        <w:spacing w:before="200"/>
        <w:ind w:firstLine="540"/>
        <w:jc w:val="both"/>
      </w:pPr>
      <w:r>
        <w:t>взаимовыгодный обмен с иностранными и международными организациями и межгосударственными образованиями информацией о технологиях и инновациях;</w:t>
      </w:r>
    </w:p>
    <w:p w:rsidR="00B474DE" w:rsidRDefault="00B474DE">
      <w:pPr>
        <w:pStyle w:val="ConsPlusNormal"/>
        <w:spacing w:before="200"/>
        <w:ind w:firstLine="540"/>
        <w:jc w:val="both"/>
      </w:pPr>
      <w:r>
        <w:t>реализация проектов международной технической помощи;</w:t>
      </w:r>
    </w:p>
    <w:p w:rsidR="00B474DE" w:rsidRDefault="00B474DE">
      <w:pPr>
        <w:pStyle w:val="ConsPlusNormal"/>
        <w:spacing w:before="200"/>
        <w:ind w:firstLine="540"/>
        <w:jc w:val="both"/>
      </w:pPr>
      <w:r>
        <w:t>привлечение иностранных инвестиций для реализации проектов по повышению качества социального обслуживания.</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4. Основные принципы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Социальное обслуживание основывается на принципах:</w:t>
      </w:r>
    </w:p>
    <w:p w:rsidR="00B474DE" w:rsidRDefault="00B474DE">
      <w:pPr>
        <w:pStyle w:val="ConsPlusNormal"/>
        <w:spacing w:before="200"/>
        <w:ind w:firstLine="540"/>
        <w:jc w:val="both"/>
      </w:pPr>
      <w:r>
        <w:lastRenderedPageBreak/>
        <w:t>адресности оказания социальных услуг;</w:t>
      </w:r>
    </w:p>
    <w:p w:rsidR="00B474DE" w:rsidRDefault="00B474DE">
      <w:pPr>
        <w:pStyle w:val="ConsPlusNormal"/>
        <w:spacing w:before="200"/>
        <w:ind w:firstLine="540"/>
        <w:jc w:val="both"/>
      </w:pPr>
      <w:r>
        <w:t>гуманности и уважительного отношения к гражданам, соблюдения их прав и запрещения дискриминации;</w:t>
      </w:r>
    </w:p>
    <w:p w:rsidR="00B474DE" w:rsidRDefault="00B474DE">
      <w:pPr>
        <w:pStyle w:val="ConsPlusNormal"/>
        <w:spacing w:before="200"/>
        <w:ind w:firstLine="540"/>
        <w:jc w:val="both"/>
      </w:pPr>
      <w:r>
        <w:t>доступности социального обслуживания для граждан независимо от их места жительства (места пребывания) в Республике Беларусь;</w:t>
      </w:r>
    </w:p>
    <w:p w:rsidR="00B474DE" w:rsidRDefault="00B474DE">
      <w:pPr>
        <w:pStyle w:val="ConsPlusNormal"/>
        <w:spacing w:before="200"/>
        <w:ind w:firstLine="540"/>
        <w:jc w:val="both"/>
      </w:pPr>
      <w:r>
        <w:t>приоритетности сохранения пребывания граждан в привычной благоприятной домашней среде, в том числе путем развития стационарозамещающих форм социального обслуживания, организации долговременного ухода;</w:t>
      </w:r>
    </w:p>
    <w:p w:rsidR="00B474DE" w:rsidRDefault="00B474DE">
      <w:pPr>
        <w:pStyle w:val="ConsPlusNormal"/>
        <w:spacing w:before="200"/>
        <w:ind w:firstLine="540"/>
        <w:jc w:val="both"/>
      </w:pPr>
      <w:r>
        <w:t>добровольности получения социальных услуг;</w:t>
      </w:r>
    </w:p>
    <w:p w:rsidR="00B474DE" w:rsidRDefault="00B474DE">
      <w:pPr>
        <w:pStyle w:val="ConsPlusNormal"/>
        <w:spacing w:before="200"/>
        <w:ind w:firstLine="540"/>
        <w:jc w:val="both"/>
      </w:pPr>
      <w:r>
        <w:t>конфиденциальности;</w:t>
      </w:r>
    </w:p>
    <w:p w:rsidR="00B474DE" w:rsidRDefault="00B474DE">
      <w:pPr>
        <w:pStyle w:val="ConsPlusNormal"/>
        <w:spacing w:before="200"/>
        <w:ind w:firstLine="540"/>
        <w:jc w:val="both"/>
      </w:pPr>
      <w:r>
        <w:t>общей профилактической направленности проводимых мероприятий в области социального обслуживания;</w:t>
      </w:r>
    </w:p>
    <w:p w:rsidR="00B474DE" w:rsidRDefault="00B474DE">
      <w:pPr>
        <w:pStyle w:val="ConsPlusNormal"/>
        <w:spacing w:before="200"/>
        <w:ind w:firstLine="540"/>
        <w:jc w:val="both"/>
      </w:pPr>
      <w:r>
        <w:t>социального равенства и социальной справедливости при реализации прав граждан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5. Цели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Целями социального обслуживания являются:</w:t>
      </w:r>
    </w:p>
    <w:p w:rsidR="00B474DE" w:rsidRDefault="00B474DE">
      <w:pPr>
        <w:pStyle w:val="ConsPlusNormal"/>
        <w:spacing w:before="200"/>
        <w:ind w:firstLine="540"/>
        <w:jc w:val="both"/>
      </w:pPr>
      <w:r>
        <w:t>прогнозирование и предупреждение трудных жизненных ситуаций;</w:t>
      </w:r>
    </w:p>
    <w:p w:rsidR="00B474DE" w:rsidRDefault="00B474DE">
      <w:pPr>
        <w:pStyle w:val="ConsPlusNormal"/>
        <w:spacing w:before="200"/>
        <w:ind w:firstLine="540"/>
        <w:jc w:val="both"/>
      </w:pPr>
      <w:r>
        <w:t>оказание содействия гражданам в преодолении трудных жизненных ситуаций и (или) адаптации к ним;</w:t>
      </w:r>
    </w:p>
    <w:p w:rsidR="00B474DE" w:rsidRDefault="00B474DE">
      <w:pPr>
        <w:pStyle w:val="ConsPlusNormal"/>
        <w:spacing w:before="200"/>
        <w:ind w:firstLine="540"/>
        <w:jc w:val="both"/>
      </w:pPr>
      <w:r>
        <w:t>активизация собственных усилий граждан, создание условий для самостоятельного преодоления ими трудных жизненных ситуаций.</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6. Участие негосударственных некоммерческих организаций в решении вопросов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Негосударственные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в:</w:t>
      </w:r>
    </w:p>
    <w:p w:rsidR="00B474DE" w:rsidRDefault="00B474DE">
      <w:pPr>
        <w:pStyle w:val="ConsPlusNormal"/>
        <w:spacing w:before="200"/>
        <w:ind w:firstLine="540"/>
        <w:jc w:val="both"/>
      </w:pPr>
      <w:r>
        <w:t>реализации единой государственной политики;</w:t>
      </w:r>
    </w:p>
    <w:p w:rsidR="00B474DE" w:rsidRDefault="00B474DE">
      <w:pPr>
        <w:pStyle w:val="ConsPlusNormal"/>
        <w:spacing w:before="200"/>
        <w:ind w:firstLine="540"/>
        <w:jc w:val="both"/>
      </w:pPr>
      <w:r>
        <w:t>оказании социальных услуг, в том числе в рамках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B474DE" w:rsidRDefault="00B474DE">
      <w:pPr>
        <w:pStyle w:val="ConsPlusNormal"/>
        <w:spacing w:before="200"/>
        <w:ind w:firstLine="540"/>
        <w:jc w:val="both"/>
      </w:pPr>
      <w:r>
        <w:t>совершенствовании законодательства и практической деятельности по оказанию социальных услуг;</w:t>
      </w:r>
    </w:p>
    <w:p w:rsidR="00B474DE" w:rsidRDefault="00B474DE">
      <w:pPr>
        <w:pStyle w:val="ConsPlusNormal"/>
        <w:spacing w:before="200"/>
        <w:ind w:firstLine="540"/>
        <w:jc w:val="both"/>
      </w:pPr>
      <w:r>
        <w:t>научно-исследовательской деятельности;</w:t>
      </w:r>
    </w:p>
    <w:p w:rsidR="00B474DE" w:rsidRDefault="00B474DE">
      <w:pPr>
        <w:pStyle w:val="ConsPlusNormal"/>
        <w:spacing w:before="200"/>
        <w:ind w:firstLine="540"/>
        <w:jc w:val="both"/>
      </w:pPr>
      <w:r>
        <w:t>развитии международного сотрудничества;</w:t>
      </w:r>
    </w:p>
    <w:p w:rsidR="00B474DE" w:rsidRDefault="00B474DE">
      <w:pPr>
        <w:pStyle w:val="ConsPlusNormal"/>
        <w:spacing w:before="200"/>
        <w:ind w:firstLine="540"/>
        <w:jc w:val="both"/>
      </w:pPr>
      <w:r>
        <w:t>решении других вопросов.</w:t>
      </w:r>
    </w:p>
    <w:p w:rsidR="00B474DE" w:rsidRDefault="00B474DE">
      <w:pPr>
        <w:pStyle w:val="ConsPlusNormal"/>
      </w:pPr>
    </w:p>
    <w:p w:rsidR="00B474DE" w:rsidRDefault="00B474DE">
      <w:pPr>
        <w:pStyle w:val="ConsPlusTitle"/>
        <w:jc w:val="center"/>
        <w:outlineLvl w:val="0"/>
      </w:pPr>
      <w:r>
        <w:t>ГЛАВА 2</w:t>
      </w:r>
    </w:p>
    <w:p w:rsidR="00B474DE" w:rsidRDefault="00B474DE">
      <w:pPr>
        <w:pStyle w:val="ConsPlusTitle"/>
        <w:jc w:val="center"/>
      </w:pPr>
      <w:r>
        <w:t>ГОСУДАРСТВЕННОЕ РЕГУЛИРОВАНИЕ И УПРАВЛЕНИЕ В ОБЛАСТИ СОЦИАЛЬНОГО ОБСЛУЖИВАНИЯ</w:t>
      </w:r>
    </w:p>
    <w:p w:rsidR="00B474DE" w:rsidRDefault="00B474DE">
      <w:pPr>
        <w:pStyle w:val="ConsPlusNormal"/>
      </w:pPr>
    </w:p>
    <w:p w:rsidR="00B474DE" w:rsidRDefault="00B474DE">
      <w:pPr>
        <w:pStyle w:val="ConsPlusNormal"/>
        <w:ind w:firstLine="540"/>
        <w:jc w:val="both"/>
        <w:outlineLvl w:val="1"/>
      </w:pPr>
      <w:r>
        <w:rPr>
          <w:b/>
          <w:bCs/>
        </w:rPr>
        <w:t>Статья 7. Основные направления государственного регулирования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Основными направлениями государственного регулирования в области социального обслуживания являются:</w:t>
      </w:r>
    </w:p>
    <w:p w:rsidR="00B474DE" w:rsidRDefault="00B474DE">
      <w:pPr>
        <w:pStyle w:val="ConsPlusNormal"/>
        <w:spacing w:before="200"/>
        <w:ind w:firstLine="540"/>
        <w:jc w:val="both"/>
      </w:pPr>
      <w:r>
        <w:lastRenderedPageBreak/>
        <w:t>определение и проведение единой государственной политики;</w:t>
      </w:r>
    </w:p>
    <w:p w:rsidR="00B474DE" w:rsidRDefault="00B474DE">
      <w:pPr>
        <w:pStyle w:val="ConsPlusNormal"/>
        <w:spacing w:before="200"/>
        <w:ind w:firstLine="540"/>
        <w:jc w:val="both"/>
      </w:pPr>
      <w:r>
        <w:t>разработка и реализация государственных программ, концепций;</w:t>
      </w:r>
    </w:p>
    <w:p w:rsidR="00B474DE" w:rsidRDefault="00B474DE">
      <w:pPr>
        <w:pStyle w:val="ConsPlusNormal"/>
        <w:spacing w:before="200"/>
        <w:ind w:firstLine="540"/>
        <w:jc w:val="both"/>
      </w:pPr>
      <w:r>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rsidR="00B474DE" w:rsidRDefault="00B474DE">
      <w:pPr>
        <w:pStyle w:val="ConsPlusNormal"/>
        <w:spacing w:before="200"/>
        <w:ind w:firstLine="540"/>
        <w:jc w:val="both"/>
      </w:pPr>
      <w:r>
        <w:t>обеспечение выполнения требований законодательства о социальном обслуживании;</w:t>
      </w:r>
    </w:p>
    <w:p w:rsidR="00B474DE" w:rsidRDefault="00B474DE">
      <w:pPr>
        <w:pStyle w:val="ConsPlusNormal"/>
        <w:spacing w:before="200"/>
        <w:ind w:firstLine="540"/>
        <w:jc w:val="both"/>
      </w:pPr>
      <w:r>
        <w:t>организация межведомственного взаимодействия;</w:t>
      </w:r>
    </w:p>
    <w:p w:rsidR="00B474DE" w:rsidRDefault="00B474DE">
      <w:pPr>
        <w:pStyle w:val="ConsPlusNormal"/>
        <w:spacing w:before="200"/>
        <w:ind w:firstLine="540"/>
        <w:jc w:val="both"/>
      </w:pPr>
      <w:r>
        <w:t>развитие международного сотрудничества.</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8. Осуществление государственного регулирования и управления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Государственное регулирование и управление в области социального обслуживания осуществляют Президент Республики Беларусь, Совет Министров Республики Беларусь, республиканские органы государственного управления, подчиненные Правительству Республики Беларусь, и иные государственные органы в соответствии с настоящим Законом и иными актами законодательства.</w:t>
      </w:r>
    </w:p>
    <w:p w:rsidR="00B474DE" w:rsidRDefault="00B474DE">
      <w:pPr>
        <w:pStyle w:val="ConsPlusNormal"/>
        <w:spacing w:before="200"/>
        <w:ind w:firstLine="540"/>
        <w:jc w:val="both"/>
      </w:pPr>
      <w:r>
        <w:t>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 Конституцией Республики Беларусь, настоящим Законом и иными законодательными актами.</w:t>
      </w:r>
    </w:p>
    <w:p w:rsidR="00B474DE" w:rsidRDefault="00B474DE">
      <w:pPr>
        <w:pStyle w:val="ConsPlusNormal"/>
        <w:spacing w:before="200"/>
        <w:ind w:firstLine="540"/>
        <w:jc w:val="both"/>
      </w:pPr>
      <w:r>
        <w:t>Совет Министров Республики Беларусь в области социального обслуживания:</w:t>
      </w:r>
    </w:p>
    <w:p w:rsidR="00B474DE" w:rsidRDefault="00B474DE">
      <w:pPr>
        <w:pStyle w:val="ConsPlusNormal"/>
        <w:spacing w:before="200"/>
        <w:ind w:firstLine="540"/>
        <w:jc w:val="both"/>
      </w:pPr>
      <w:r>
        <w:t>обеспечивает проведение единой государственной политики;</w:t>
      </w:r>
    </w:p>
    <w:p w:rsidR="00B474DE" w:rsidRDefault="00B474DE">
      <w:pPr>
        <w:pStyle w:val="ConsPlusNormal"/>
        <w:spacing w:before="200"/>
        <w:ind w:firstLine="540"/>
        <w:jc w:val="both"/>
      </w:pPr>
      <w:r>
        <w:t>утверждает государственные программы, концепции, обеспечивает их реализацию;</w:t>
      </w:r>
    </w:p>
    <w:p w:rsidR="00B474DE" w:rsidRDefault="00B474DE">
      <w:pPr>
        <w:pStyle w:val="ConsPlusNormal"/>
        <w:spacing w:before="200"/>
        <w:ind w:firstLine="540"/>
        <w:jc w:val="both"/>
      </w:pPr>
      <w:r>
        <w:t>определяет порядок формирования государственного социального заказа;</w:t>
      </w:r>
    </w:p>
    <w:p w:rsidR="00B474DE" w:rsidRDefault="00B474DE">
      <w:pPr>
        <w:pStyle w:val="ConsPlusNormal"/>
        <w:spacing w:before="200"/>
        <w:ind w:firstLine="540"/>
        <w:jc w:val="both"/>
      </w:pPr>
      <w:r>
        <w:t>определяет условия и порядок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реализацию социальных проектов;</w:t>
      </w:r>
    </w:p>
    <w:p w:rsidR="00B474DE" w:rsidRDefault="00B474DE">
      <w:pPr>
        <w:pStyle w:val="ConsPlusNormal"/>
        <w:spacing w:before="200"/>
        <w:ind w:firstLine="540"/>
        <w:jc w:val="both"/>
      </w:pPr>
      <w:r>
        <w:t>определяет порядок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конкурс);</w:t>
      </w:r>
    </w:p>
    <w:p w:rsidR="00B474DE" w:rsidRDefault="00B474DE">
      <w:pPr>
        <w:pStyle w:val="ConsPlusNormal"/>
        <w:spacing w:before="200"/>
        <w:ind w:firstLine="540"/>
        <w:jc w:val="both"/>
      </w:pPr>
      <w:r>
        <w:t>устанавливает типовые формы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B474DE" w:rsidRDefault="00B474DE">
      <w:pPr>
        <w:pStyle w:val="ConsPlusNormal"/>
        <w:spacing w:before="200"/>
        <w:ind w:firstLine="540"/>
        <w:jc w:val="both"/>
      </w:pPr>
      <w:r>
        <w:t>утверждает 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rsidR="00B474DE" w:rsidRDefault="00B474DE">
      <w:pPr>
        <w:pStyle w:val="ConsPlusNormal"/>
        <w:spacing w:before="200"/>
        <w:ind w:firstLine="540"/>
        <w:jc w:val="both"/>
      </w:pPr>
      <w:r>
        <w:t>устанавливает требования к одноквартирным жилым домам, при соблюдении которых они могут использоваться для оказания социальных услуг в форме стационарного социального обслуживания;</w:t>
      </w:r>
    </w:p>
    <w:p w:rsidR="00B474DE" w:rsidRDefault="00B474DE">
      <w:pPr>
        <w:pStyle w:val="ConsPlusNormal"/>
        <w:spacing w:before="200"/>
        <w:ind w:firstLine="540"/>
        <w:jc w:val="both"/>
      </w:pPr>
      <w: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B474DE" w:rsidRDefault="00B474DE">
      <w:pPr>
        <w:pStyle w:val="ConsPlusNormal"/>
        <w:spacing w:before="200"/>
        <w:ind w:firstLine="540"/>
        <w:jc w:val="both"/>
      </w:pPr>
      <w:r>
        <w:t>Министерство труда и социальной защиты в области социального обслуживания:</w:t>
      </w:r>
    </w:p>
    <w:p w:rsidR="00B474DE" w:rsidRDefault="00B474DE">
      <w:pPr>
        <w:pStyle w:val="ConsPlusNormal"/>
        <w:spacing w:before="200"/>
        <w:ind w:firstLine="540"/>
        <w:jc w:val="both"/>
      </w:pPr>
      <w:r>
        <w:t>проводит единую государственную политику;</w:t>
      </w:r>
    </w:p>
    <w:p w:rsidR="00B474DE" w:rsidRDefault="00B474DE">
      <w:pPr>
        <w:pStyle w:val="ConsPlusNormal"/>
        <w:spacing w:before="200"/>
        <w:ind w:firstLine="540"/>
        <w:jc w:val="both"/>
      </w:pPr>
      <w:r>
        <w:t>разрабатывает и реализует государственные программы, концепции;</w:t>
      </w:r>
    </w:p>
    <w:p w:rsidR="00B474DE" w:rsidRDefault="00B474DE">
      <w:pPr>
        <w:pStyle w:val="ConsPlusNormal"/>
        <w:spacing w:before="200"/>
        <w:ind w:firstLine="540"/>
        <w:jc w:val="both"/>
      </w:pPr>
      <w:r>
        <w:t xml:space="preserve">координирует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w:t>
      </w:r>
      <w:r>
        <w:lastRenderedPageBreak/>
        <w:t>государственными органами и другими организациями;</w:t>
      </w:r>
    </w:p>
    <w:p w:rsidR="00B474DE" w:rsidRDefault="00B474DE">
      <w:pPr>
        <w:pStyle w:val="ConsPlusNormal"/>
        <w:spacing w:before="200"/>
        <w:ind w:firstLine="540"/>
        <w:jc w:val="both"/>
      </w:pPr>
      <w:r>
        <w:t>разрабатывает и утверждает положения, устанавливающие порядок организации деятельности государственных учреждений социального обслуживания;</w:t>
      </w:r>
    </w:p>
    <w:p w:rsidR="00B474DE" w:rsidRDefault="00B474DE">
      <w:pPr>
        <w:pStyle w:val="ConsPlusNormal"/>
        <w:spacing w:before="200"/>
        <w:ind w:firstLine="540"/>
        <w:jc w:val="both"/>
      </w:pPr>
      <w:r>
        <w:t>устанавливает нормы обеспечения одеждой, обувью, мягким инвентарем, оборудованием, в том числе медицинским, в государственных учреждениях социального обслуживания, осуществляющих стационарное социальное обслуживание;</w:t>
      </w:r>
    </w:p>
    <w:p w:rsidR="00B474DE" w:rsidRDefault="00B474DE">
      <w:pPr>
        <w:pStyle w:val="ConsPlusNormal"/>
        <w:spacing w:before="200"/>
        <w:ind w:firstLine="540"/>
        <w:jc w:val="both"/>
      </w:pPr>
      <w:r>
        <w:t>устанавливает по согласованию с Министерством здравоохранения нормы питания, а также определяет порядок организации питания граждан, в том числе диетического, для поставщиков социальных услуг, осуществляющих стационарное социальное обслуживание;</w:t>
      </w:r>
    </w:p>
    <w:p w:rsidR="00B474DE" w:rsidRDefault="00B474DE">
      <w:pPr>
        <w:pStyle w:val="ConsPlusNormal"/>
        <w:spacing w:before="200"/>
        <w:ind w:firstLine="540"/>
        <w:jc w:val="both"/>
      </w:pPr>
      <w:r>
        <w:t>устанавливает порядок и условия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первоочередном порядке;</w:t>
      </w:r>
    </w:p>
    <w:p w:rsidR="00B474DE" w:rsidRDefault="00B474DE">
      <w:pPr>
        <w:pStyle w:val="ConsPlusNormal"/>
        <w:spacing w:before="200"/>
        <w:ind w:firstLine="540"/>
        <w:jc w:val="both"/>
      </w:pPr>
      <w:r>
        <w:t>устанавливает типовые формы гражданско-правовых договоров оказания социальных услуг государственными учреждениями социального обслуживания;</w:t>
      </w:r>
    </w:p>
    <w:p w:rsidR="00B474DE" w:rsidRDefault="00B474DE">
      <w:pPr>
        <w:pStyle w:val="ConsPlusNormal"/>
        <w:spacing w:before="200"/>
        <w:ind w:firstLine="540"/>
        <w:jc w:val="both"/>
      </w:pPr>
      <w:r>
        <w:t>устанавливает нормы расхода моющих, отбеливающих и аппретирующих средств для обработки мягкого инвентаря,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rsidR="00B474DE" w:rsidRDefault="00B474DE">
      <w:pPr>
        <w:pStyle w:val="ConsPlusNormal"/>
        <w:spacing w:before="200"/>
        <w:ind w:firstLine="540"/>
        <w:jc w:val="both"/>
      </w:pPr>
      <w:r>
        <w:t>устанавливает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B474DE" w:rsidRDefault="00B474DE">
      <w:pPr>
        <w:pStyle w:val="ConsPlusNormal"/>
        <w:spacing w:before="200"/>
        <w:ind w:firstLine="540"/>
        <w:jc w:val="both"/>
      </w:pPr>
      <w:r>
        <w:t>устанавливает порядок определения индивидуальной нуждаемости в социальном обслуживании;</w:t>
      </w:r>
    </w:p>
    <w:p w:rsidR="00B474DE" w:rsidRDefault="00B474D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474D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74DE" w:rsidRDefault="00B474DE">
            <w:pPr>
              <w:pStyle w:val="ConsPlusNormal"/>
              <w:rPr>
                <w:sz w:val="24"/>
                <w:szCs w:val="24"/>
              </w:rPr>
            </w:pPr>
          </w:p>
        </w:tc>
        <w:tc>
          <w:tcPr>
            <w:tcW w:w="113" w:type="dxa"/>
            <w:shd w:val="clear" w:color="auto" w:fill="F4F3F8"/>
            <w:tcMar>
              <w:top w:w="0" w:type="dxa"/>
              <w:left w:w="0" w:type="dxa"/>
              <w:bottom w:w="0" w:type="dxa"/>
              <w:right w:w="0" w:type="dxa"/>
            </w:tcMar>
          </w:tcPr>
          <w:p w:rsidR="00B474DE" w:rsidRDefault="00B474DE">
            <w:pPr>
              <w:pStyle w:val="ConsPlusNormal"/>
              <w:rPr>
                <w:sz w:val="24"/>
                <w:szCs w:val="24"/>
              </w:rPr>
            </w:pPr>
          </w:p>
        </w:tc>
        <w:tc>
          <w:tcPr>
            <w:tcW w:w="0" w:type="auto"/>
            <w:shd w:val="clear" w:color="auto" w:fill="F4F3F8"/>
            <w:tcMar>
              <w:top w:w="113" w:type="dxa"/>
              <w:left w:w="0" w:type="dxa"/>
              <w:bottom w:w="113" w:type="dxa"/>
              <w:right w:w="0" w:type="dxa"/>
            </w:tcMar>
          </w:tcPr>
          <w:p w:rsidR="00B474DE" w:rsidRDefault="00B474DE">
            <w:pPr>
              <w:pStyle w:val="ConsPlusNormal"/>
              <w:rPr>
                <w:color w:val="392C69"/>
              </w:rPr>
            </w:pPr>
            <w:r>
              <w:rPr>
                <w:color w:val="392C69"/>
              </w:rPr>
              <w:t>КонсультантПлюс: примечание.</w:t>
            </w:r>
          </w:p>
          <w:p w:rsidR="00B474DE" w:rsidRDefault="00B474DE">
            <w:pPr>
              <w:pStyle w:val="ConsPlusNormal"/>
              <w:jc w:val="both"/>
              <w:rPr>
                <w:color w:val="392C69"/>
              </w:rPr>
            </w:pPr>
            <w:r>
              <w:rPr>
                <w:color w:val="392C69"/>
              </w:rPr>
              <w:t>Положение о порядке организации и проведения конкурсов среди учреждений социального обслуживания на звания "Лучший дом-интернат" и "Лучший территориальный центр социального обслуживания населения" утверждено постановлением Министерства труда и социальной защиты Республики Беларусь от 06.12.2022 N 80.</w:t>
            </w:r>
          </w:p>
        </w:tc>
        <w:tc>
          <w:tcPr>
            <w:tcW w:w="113" w:type="dxa"/>
            <w:shd w:val="clear" w:color="auto" w:fill="F4F3F8"/>
            <w:tcMar>
              <w:top w:w="0" w:type="dxa"/>
              <w:left w:w="0" w:type="dxa"/>
              <w:bottom w:w="0" w:type="dxa"/>
              <w:right w:w="0" w:type="dxa"/>
            </w:tcMar>
          </w:tcPr>
          <w:p w:rsidR="00B474DE" w:rsidRDefault="00B474DE">
            <w:pPr>
              <w:pStyle w:val="ConsPlusNormal"/>
              <w:jc w:val="both"/>
              <w:rPr>
                <w:color w:val="392C69"/>
              </w:rPr>
            </w:pPr>
          </w:p>
        </w:tc>
      </w:tr>
    </w:tbl>
    <w:p w:rsidR="00B474DE" w:rsidRDefault="00B474DE">
      <w:pPr>
        <w:pStyle w:val="ConsPlusNormal"/>
        <w:spacing w:before="260"/>
        <w:ind w:firstLine="540"/>
        <w:jc w:val="both"/>
      </w:pPr>
      <w:r>
        <w:t>проводит мероприятия, в том числе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rsidR="00B474DE" w:rsidRDefault="00B474DE">
      <w:pPr>
        <w:pStyle w:val="ConsPlusNormal"/>
        <w:spacing w:before="200"/>
        <w:ind w:firstLine="540"/>
        <w:jc w:val="both"/>
      </w:pPr>
      <w:r>
        <w:t>организует повышение квалификации, стажировку и переподготовку руководящих работников, специалистов, рабочих, служащих государственных учреждений социального обслуживания;</w:t>
      </w:r>
    </w:p>
    <w:p w:rsidR="00B474DE" w:rsidRDefault="00B474DE">
      <w:pPr>
        <w:pStyle w:val="ConsPlusNormal"/>
        <w:spacing w:before="200"/>
        <w:ind w:firstLine="540"/>
        <w:jc w:val="both"/>
      </w:pPr>
      <w:r>
        <w:t>организует и координирует проведение научных исследований;</w:t>
      </w:r>
    </w:p>
    <w:p w:rsidR="00B474DE" w:rsidRDefault="00B474D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474D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74DE" w:rsidRDefault="00B474DE">
            <w:pPr>
              <w:pStyle w:val="ConsPlusNormal"/>
              <w:rPr>
                <w:sz w:val="24"/>
                <w:szCs w:val="24"/>
              </w:rPr>
            </w:pPr>
          </w:p>
        </w:tc>
        <w:tc>
          <w:tcPr>
            <w:tcW w:w="113" w:type="dxa"/>
            <w:shd w:val="clear" w:color="auto" w:fill="F4F3F8"/>
            <w:tcMar>
              <w:top w:w="0" w:type="dxa"/>
              <w:left w:w="0" w:type="dxa"/>
              <w:bottom w:w="0" w:type="dxa"/>
              <w:right w:w="0" w:type="dxa"/>
            </w:tcMar>
          </w:tcPr>
          <w:p w:rsidR="00B474DE" w:rsidRDefault="00B474DE">
            <w:pPr>
              <w:pStyle w:val="ConsPlusNormal"/>
              <w:rPr>
                <w:sz w:val="24"/>
                <w:szCs w:val="24"/>
              </w:rPr>
            </w:pPr>
          </w:p>
        </w:tc>
        <w:tc>
          <w:tcPr>
            <w:tcW w:w="0" w:type="auto"/>
            <w:shd w:val="clear" w:color="auto" w:fill="F4F3F8"/>
            <w:tcMar>
              <w:top w:w="113" w:type="dxa"/>
              <w:left w:w="0" w:type="dxa"/>
              <w:bottom w:w="113" w:type="dxa"/>
              <w:right w:w="0" w:type="dxa"/>
            </w:tcMar>
          </w:tcPr>
          <w:p w:rsidR="00B474DE" w:rsidRDefault="00B474DE">
            <w:pPr>
              <w:pStyle w:val="ConsPlusNormal"/>
              <w:rPr>
                <w:color w:val="392C69"/>
              </w:rPr>
            </w:pPr>
            <w:r>
              <w:rPr>
                <w:color w:val="392C69"/>
              </w:rPr>
              <w:t>КонсультантПлюс: примечание.</w:t>
            </w:r>
          </w:p>
          <w:p w:rsidR="00B474DE" w:rsidRDefault="00B474DE">
            <w:pPr>
              <w:pStyle w:val="ConsPlusNormal"/>
              <w:jc w:val="both"/>
              <w:rPr>
                <w:color w:val="392C69"/>
              </w:rPr>
            </w:pPr>
            <w:r>
              <w:rPr>
                <w:color w:val="392C69"/>
              </w:rPr>
              <w:t>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утверждены приказом Министерства труда и социальной защиты Республики Беларусь от 12.02.2020 N 14.</w:t>
            </w:r>
          </w:p>
        </w:tc>
        <w:tc>
          <w:tcPr>
            <w:tcW w:w="113" w:type="dxa"/>
            <w:shd w:val="clear" w:color="auto" w:fill="F4F3F8"/>
            <w:tcMar>
              <w:top w:w="0" w:type="dxa"/>
              <w:left w:w="0" w:type="dxa"/>
              <w:bottom w:w="0" w:type="dxa"/>
              <w:right w:w="0" w:type="dxa"/>
            </w:tcMar>
          </w:tcPr>
          <w:p w:rsidR="00B474DE" w:rsidRDefault="00B474DE">
            <w:pPr>
              <w:pStyle w:val="ConsPlusNormal"/>
              <w:jc w:val="both"/>
              <w:rPr>
                <w:color w:val="392C69"/>
              </w:rPr>
            </w:pPr>
          </w:p>
        </w:tc>
      </w:tr>
    </w:tbl>
    <w:p w:rsidR="00B474DE" w:rsidRDefault="00B474DE">
      <w:pPr>
        <w:pStyle w:val="ConsPlusNormal"/>
        <w:spacing w:before="260"/>
        <w:ind w:firstLine="540"/>
        <w:jc w:val="both"/>
      </w:pPr>
      <w:r>
        <w:t>устанавливает порядок проведения оценки качества социальных услуг, оказываемых поставщиками социальных услуг, проводит оценку их качества;</w:t>
      </w:r>
    </w:p>
    <w:p w:rsidR="00B474DE" w:rsidRDefault="00B474DE">
      <w:pPr>
        <w:pStyle w:val="ConsPlusNormal"/>
        <w:spacing w:before="200"/>
        <w:ind w:firstLine="540"/>
        <w:jc w:val="both"/>
      </w:pPr>
      <w:r>
        <w:t>изучает практику оказания социальных услуг поставщиками социальных услуг;</w:t>
      </w:r>
    </w:p>
    <w:p w:rsidR="00B474DE" w:rsidRDefault="00B474DE">
      <w:pPr>
        <w:pStyle w:val="ConsPlusNormal"/>
        <w:spacing w:before="200"/>
        <w:ind w:firstLine="540"/>
        <w:jc w:val="both"/>
      </w:pPr>
      <w:r>
        <w:t>определяет порядок ведения делопроизводства по заявлениям граждан об оказании социальных услуг государственными учреждениями социального обслуживания;</w:t>
      </w:r>
    </w:p>
    <w:p w:rsidR="00B474DE" w:rsidRDefault="00B474DE">
      <w:pPr>
        <w:pStyle w:val="ConsPlusNormal"/>
        <w:spacing w:before="200"/>
        <w:ind w:firstLine="540"/>
        <w:jc w:val="both"/>
      </w:pPr>
      <w:r>
        <w:t>осуществляет международное сотрудничество;</w:t>
      </w:r>
    </w:p>
    <w:p w:rsidR="00B474DE" w:rsidRDefault="00B474DE">
      <w:pPr>
        <w:pStyle w:val="ConsPlusNormal"/>
        <w:spacing w:before="200"/>
        <w:ind w:firstLine="540"/>
        <w:jc w:val="both"/>
      </w:pPr>
      <w:r>
        <w:lastRenderedPageBreak/>
        <w:t>осуществляет иные полномочия в соответствии с настоящим Законом и иными актами законодательства.</w:t>
      </w:r>
    </w:p>
    <w:p w:rsidR="00B474DE" w:rsidRDefault="00B474DE">
      <w:pPr>
        <w:pStyle w:val="ConsPlusNormal"/>
        <w:spacing w:before="200"/>
        <w:ind w:firstLine="540"/>
        <w:jc w:val="both"/>
      </w:pPr>
      <w:r>
        <w:t>Иные государственные органы реализуют единую государственную политику и осуществляют управление в области социального обслуживания в пределах своей компетенции.</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9. Полномочия местных исполнительных и распорядительных органов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Местные исполнительные и распорядительные органы в пределах своей компетенции в области социального обслуживания:</w:t>
      </w:r>
    </w:p>
    <w:p w:rsidR="00B474DE" w:rsidRDefault="00B474DE">
      <w:pPr>
        <w:pStyle w:val="ConsPlusNormal"/>
        <w:spacing w:before="200"/>
        <w:ind w:firstLine="540"/>
        <w:jc w:val="both"/>
      </w:pPr>
      <w:r>
        <w:t>обеспечивают государственные минимальные социальные стандарты в области социального обслуживания;</w:t>
      </w:r>
    </w:p>
    <w:p w:rsidR="00B474DE" w:rsidRDefault="00B474DE">
      <w:pPr>
        <w:pStyle w:val="ConsPlusNormal"/>
        <w:spacing w:before="200"/>
        <w:ind w:firstLine="540"/>
        <w:jc w:val="both"/>
      </w:pPr>
      <w:r>
        <w:t>выполняют функции государственного заказчика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через уполномоченный ими орган (далее - государственный заказчик);</w:t>
      </w:r>
    </w:p>
    <w:p w:rsidR="00B474DE" w:rsidRDefault="00B474DE">
      <w:pPr>
        <w:pStyle w:val="ConsPlusNormal"/>
        <w:spacing w:before="200"/>
        <w:ind w:firstLine="540"/>
        <w:jc w:val="both"/>
      </w:pPr>
      <w:r>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rsidR="00B474DE" w:rsidRDefault="00B474D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474D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74DE" w:rsidRDefault="00B474DE">
            <w:pPr>
              <w:pStyle w:val="ConsPlusNormal"/>
              <w:rPr>
                <w:sz w:val="24"/>
                <w:szCs w:val="24"/>
              </w:rPr>
            </w:pPr>
          </w:p>
        </w:tc>
        <w:tc>
          <w:tcPr>
            <w:tcW w:w="113" w:type="dxa"/>
            <w:shd w:val="clear" w:color="auto" w:fill="F4F3F8"/>
            <w:tcMar>
              <w:top w:w="0" w:type="dxa"/>
              <w:left w:w="0" w:type="dxa"/>
              <w:bottom w:w="0" w:type="dxa"/>
              <w:right w:w="0" w:type="dxa"/>
            </w:tcMar>
          </w:tcPr>
          <w:p w:rsidR="00B474DE" w:rsidRDefault="00B474DE">
            <w:pPr>
              <w:pStyle w:val="ConsPlusNormal"/>
              <w:rPr>
                <w:sz w:val="24"/>
                <w:szCs w:val="24"/>
              </w:rPr>
            </w:pPr>
          </w:p>
        </w:tc>
        <w:tc>
          <w:tcPr>
            <w:tcW w:w="0" w:type="auto"/>
            <w:shd w:val="clear" w:color="auto" w:fill="F4F3F8"/>
            <w:tcMar>
              <w:top w:w="113" w:type="dxa"/>
              <w:left w:w="0" w:type="dxa"/>
              <w:bottom w:w="113" w:type="dxa"/>
              <w:right w:w="0" w:type="dxa"/>
            </w:tcMar>
          </w:tcPr>
          <w:p w:rsidR="00B474DE" w:rsidRDefault="00B474DE">
            <w:pPr>
              <w:pStyle w:val="ConsPlusNormal"/>
              <w:rPr>
                <w:color w:val="392C69"/>
              </w:rPr>
            </w:pPr>
            <w:r>
              <w:rPr>
                <w:color w:val="392C69"/>
              </w:rPr>
              <w:t>КонсультантПлюс: примечание.</w:t>
            </w:r>
          </w:p>
          <w:p w:rsidR="00B474DE" w:rsidRDefault="00B474DE">
            <w:pPr>
              <w:pStyle w:val="ConsPlusNormal"/>
              <w:jc w:val="both"/>
              <w:rPr>
                <w:color w:val="392C69"/>
              </w:rPr>
            </w:pPr>
            <w:r>
              <w:rPr>
                <w:color w:val="392C69"/>
              </w:rPr>
              <w:t>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утверждены приказом Министерства труда и социальной защиты Республики Беларусь от 12.02.2020 N 14.</w:t>
            </w:r>
          </w:p>
        </w:tc>
        <w:tc>
          <w:tcPr>
            <w:tcW w:w="113" w:type="dxa"/>
            <w:shd w:val="clear" w:color="auto" w:fill="F4F3F8"/>
            <w:tcMar>
              <w:top w:w="0" w:type="dxa"/>
              <w:left w:w="0" w:type="dxa"/>
              <w:bottom w:w="0" w:type="dxa"/>
              <w:right w:w="0" w:type="dxa"/>
            </w:tcMar>
          </w:tcPr>
          <w:p w:rsidR="00B474DE" w:rsidRDefault="00B474DE">
            <w:pPr>
              <w:pStyle w:val="ConsPlusNormal"/>
              <w:jc w:val="both"/>
              <w:rPr>
                <w:color w:val="392C69"/>
              </w:rPr>
            </w:pPr>
          </w:p>
        </w:tc>
      </w:tr>
    </w:tbl>
    <w:p w:rsidR="00B474DE" w:rsidRDefault="00B474DE">
      <w:pPr>
        <w:pStyle w:val="ConsPlusNormal"/>
        <w:spacing w:before="260"/>
        <w:ind w:firstLine="540"/>
        <w:jc w:val="both"/>
      </w:pPr>
      <w:r>
        <w:t>организуют работу по социальному обслуживанию и в соответствии с законодательством проводят оценку качества социальных услуг, оказываемых поставщиками социальных услуг;</w:t>
      </w:r>
    </w:p>
    <w:p w:rsidR="00B474DE" w:rsidRDefault="00B474DE">
      <w:pPr>
        <w:pStyle w:val="ConsPlusNormal"/>
        <w:spacing w:before="200"/>
        <w:ind w:firstLine="540"/>
        <w:jc w:val="both"/>
      </w:pPr>
      <w:r>
        <w:t>изучают практику оказания социальных услуг поставщиками социальных услуг;</w:t>
      </w:r>
    </w:p>
    <w:p w:rsidR="00B474DE" w:rsidRDefault="00B474DE">
      <w:pPr>
        <w:pStyle w:val="ConsPlusNormal"/>
        <w:spacing w:before="200"/>
        <w:ind w:firstLine="540"/>
        <w:jc w:val="both"/>
      </w:pPr>
      <w:r>
        <w:t>предоставляют лицензии организациям и индивидуальным предпринимателям, осуществляющим деятельность по оказанию социальных услуг;</w:t>
      </w:r>
    </w:p>
    <w:p w:rsidR="00B474DE" w:rsidRDefault="00B474DE">
      <w:pPr>
        <w:pStyle w:val="ConsPlusNormal"/>
        <w:spacing w:before="200"/>
        <w:ind w:firstLine="540"/>
        <w:jc w:val="both"/>
      </w:pPr>
      <w:r>
        <w:t>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в рамках контроля за соблюдением требований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местных бюджетов (далее - контроль за реализацией государственного социального заказа);</w:t>
      </w:r>
    </w:p>
    <w:p w:rsidR="00B474DE" w:rsidRDefault="00B474DE">
      <w:pPr>
        <w:pStyle w:val="ConsPlusNormal"/>
        <w:spacing w:before="200"/>
        <w:ind w:firstLine="540"/>
        <w:jc w:val="both"/>
      </w:pPr>
      <w:r>
        <w:t>обеспечивают в случае отсутствия перевозок пассажиров транспортом общего пользования организацию подвоза работников в государственные учреждения социального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rsidR="00B474DE" w:rsidRDefault="00B474DE">
      <w:pPr>
        <w:pStyle w:val="ConsPlusNormal"/>
        <w:spacing w:before="200"/>
        <w:ind w:firstLine="540"/>
        <w:jc w:val="both"/>
      </w:pPr>
      <w:r>
        <w:t>вправе проводить в определяемом ими 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передового опыта в области социального обслуживания, повышение качества и эффективности социальных услуг, совершенствование профессионального уровня работников организаций, оказывающих социальные услуги;</w:t>
      </w:r>
    </w:p>
    <w:p w:rsidR="00B474DE" w:rsidRDefault="00B474DE">
      <w:pPr>
        <w:pStyle w:val="ConsPlusNormal"/>
        <w:spacing w:before="200"/>
        <w:ind w:firstLine="540"/>
        <w:jc w:val="both"/>
      </w:pPr>
      <w:r>
        <w:t>осуществляют иные полномочия в соответствии с настоящим Законом и иными актами законодательства.</w:t>
      </w:r>
    </w:p>
    <w:p w:rsidR="00B474DE" w:rsidRDefault="00B474DE">
      <w:pPr>
        <w:pStyle w:val="ConsPlusNormal"/>
        <w:ind w:firstLine="540"/>
        <w:jc w:val="both"/>
      </w:pPr>
    </w:p>
    <w:p w:rsidR="00B474DE" w:rsidRDefault="00B474DE">
      <w:pPr>
        <w:pStyle w:val="ConsPlusNormal"/>
        <w:ind w:firstLine="540"/>
        <w:jc w:val="both"/>
        <w:outlineLvl w:val="1"/>
      </w:pPr>
      <w:r>
        <w:rPr>
          <w:b/>
          <w:bCs/>
        </w:rPr>
        <w:lastRenderedPageBreak/>
        <w:t>Статья 10. Система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Система социального обслуживания включает в себя:</w:t>
      </w:r>
    </w:p>
    <w:p w:rsidR="00B474DE" w:rsidRDefault="00B474DE">
      <w:pPr>
        <w:pStyle w:val="ConsPlusNormal"/>
        <w:spacing w:before="200"/>
        <w:ind w:firstLine="540"/>
        <w:jc w:val="both"/>
      </w:pPr>
      <w:r>
        <w:t>государственные органы, осуществляющие государственное регулирование и управление в области социального обслуживания;</w:t>
      </w:r>
    </w:p>
    <w:p w:rsidR="00B474DE" w:rsidRDefault="00B474DE">
      <w:pPr>
        <w:pStyle w:val="ConsPlusNormal"/>
        <w:spacing w:before="200"/>
        <w:ind w:firstLine="540"/>
        <w:jc w:val="both"/>
      </w:pPr>
      <w:r>
        <w:t>государственные учреждения социального обслуживания, иные государственные организации, оказывающие социальные услуги;</w:t>
      </w:r>
    </w:p>
    <w:p w:rsidR="00B474DE" w:rsidRDefault="00B474DE">
      <w:pPr>
        <w:pStyle w:val="ConsPlusNormal"/>
        <w:spacing w:before="200"/>
        <w:ind w:firstLine="540"/>
        <w:jc w:val="both"/>
      </w:pPr>
      <w:r>
        <w:t>негосударственные организации и индивидуальных предпринимателей, оказывающих социальные услуги;</w:t>
      </w:r>
    </w:p>
    <w:p w:rsidR="00B474DE" w:rsidRDefault="00B474DE">
      <w:pPr>
        <w:pStyle w:val="ConsPlusNormal"/>
        <w:spacing w:before="200"/>
        <w:ind w:firstLine="540"/>
        <w:jc w:val="both"/>
      </w:pPr>
      <w:r>
        <w:t>физических лиц, оказывающих социальные услуги.</w:t>
      </w:r>
    </w:p>
    <w:p w:rsidR="00B474DE" w:rsidRDefault="00B474DE">
      <w:pPr>
        <w:pStyle w:val="ConsPlusNormal"/>
        <w:spacing w:before="200"/>
        <w:ind w:firstLine="540"/>
        <w:jc w:val="both"/>
      </w:pPr>
      <w:r>
        <w:t>Основу социального обслуживания составляет государственная система социального обслуживания, в которую входят:</w:t>
      </w:r>
    </w:p>
    <w:p w:rsidR="00B474DE" w:rsidRDefault="00B474DE">
      <w:pPr>
        <w:pStyle w:val="ConsPlusNormal"/>
        <w:spacing w:before="200"/>
        <w:ind w:firstLine="540"/>
        <w:jc w:val="both"/>
      </w:pPr>
      <w:r>
        <w:t>Министерство труда и социальной защиты;</w:t>
      </w:r>
    </w:p>
    <w:p w:rsidR="00B474DE" w:rsidRDefault="00B474DE">
      <w:pPr>
        <w:pStyle w:val="ConsPlusNormal"/>
        <w:spacing w:before="200"/>
        <w:ind w:firstLine="540"/>
        <w:jc w:val="both"/>
      </w:pPr>
      <w:r>
        <w:t>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rsidR="00B474DE" w:rsidRDefault="00B474DE">
      <w:pPr>
        <w:pStyle w:val="ConsPlusNormal"/>
        <w:spacing w:before="200"/>
        <w:ind w:firstLine="540"/>
        <w:jc w:val="both"/>
      </w:pPr>
      <w:r>
        <w:t>государственные учреждения социального обслуживания.</w:t>
      </w:r>
    </w:p>
    <w:p w:rsidR="00B474DE" w:rsidRDefault="00B474DE">
      <w:pPr>
        <w:pStyle w:val="ConsPlusNormal"/>
        <w:spacing w:before="200"/>
        <w:ind w:firstLine="540"/>
        <w:jc w:val="both"/>
      </w:pPr>
      <w:r>
        <w:t>К государственным учреждениям социального обслуживания относятся:</w:t>
      </w:r>
    </w:p>
    <w:p w:rsidR="00B474DE" w:rsidRDefault="00B474DE">
      <w:pPr>
        <w:pStyle w:val="ConsPlusNormal"/>
        <w:spacing w:before="200"/>
        <w:ind w:firstLine="540"/>
        <w:jc w:val="both"/>
      </w:pPr>
      <w:r>
        <w:t>территориальные центры социального обслуживания населения;</w:t>
      </w:r>
    </w:p>
    <w:p w:rsidR="00B474DE" w:rsidRDefault="00B474DE">
      <w:pPr>
        <w:pStyle w:val="ConsPlusNormal"/>
        <w:spacing w:before="200"/>
        <w:ind w:firstLine="540"/>
        <w:jc w:val="both"/>
      </w:pPr>
      <w:r>
        <w:t>центры социального обслуживания семьи и детей;</w:t>
      </w:r>
    </w:p>
    <w:p w:rsidR="00B474DE" w:rsidRDefault="00B474DE">
      <w:pPr>
        <w:pStyle w:val="ConsPlusNormal"/>
        <w:spacing w:before="200"/>
        <w:ind w:firstLine="540"/>
        <w:jc w:val="both"/>
      </w:pPr>
      <w:r>
        <w:t>центры (дома) временного пребывания лиц без определенного места жительства;</w:t>
      </w:r>
    </w:p>
    <w:p w:rsidR="00B474DE" w:rsidRDefault="00B474DE">
      <w:pPr>
        <w:pStyle w:val="ConsPlusNormal"/>
        <w:spacing w:before="200"/>
        <w:ind w:firstLine="540"/>
        <w:jc w:val="both"/>
      </w:pPr>
      <w:r>
        <w:t>дома сопровождаемого проживания;</w:t>
      </w:r>
    </w:p>
    <w:p w:rsidR="00B474DE" w:rsidRDefault="00B474DE">
      <w:pPr>
        <w:pStyle w:val="ConsPlusNormal"/>
        <w:spacing w:before="200"/>
        <w:ind w:firstLine="540"/>
        <w:jc w:val="both"/>
      </w:pPr>
      <w:r>
        <w:t>социальные пансионаты, в том числе детские;</w:t>
      </w:r>
    </w:p>
    <w:p w:rsidR="00B474DE" w:rsidRDefault="00B474DE">
      <w:pPr>
        <w:pStyle w:val="ConsPlusNormal"/>
        <w:spacing w:before="200"/>
        <w:ind w:firstLine="540"/>
        <w:jc w:val="both"/>
      </w:pPr>
      <w:r>
        <w:t>центры социальной реабилитации, абилитации инвалидов;</w:t>
      </w:r>
    </w:p>
    <w:p w:rsidR="00B474DE" w:rsidRDefault="00B474DE">
      <w:pPr>
        <w:pStyle w:val="ConsPlusNormal"/>
        <w:spacing w:before="200"/>
        <w:ind w:firstLine="540"/>
        <w:jc w:val="both"/>
      </w:pPr>
      <w:r>
        <w:t>организации, подчиненные Министерству труда и социальной защиты, оказывающие социальные услуги.</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11. Финансирование расходов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Финансирование расходов в области социального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безвозмездной (спонсорской) помощи.</w:t>
      </w:r>
    </w:p>
    <w:p w:rsidR="00B474DE" w:rsidRDefault="00B474DE">
      <w:pPr>
        <w:pStyle w:val="ConsPlusNormal"/>
        <w:spacing w:before="200"/>
        <w:ind w:firstLine="540"/>
        <w:jc w:val="both"/>
      </w:pPr>
      <w: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очередной финансовый год, путем:</w:t>
      </w:r>
    </w:p>
    <w:p w:rsidR="00B474DE" w:rsidRDefault="00B474DE">
      <w:pPr>
        <w:pStyle w:val="ConsPlusNormal"/>
        <w:spacing w:before="200"/>
        <w:ind w:firstLine="540"/>
        <w:jc w:val="both"/>
      </w:pPr>
      <w:r>
        <w:t>оплаты государственной закупки социальных услуг;</w:t>
      </w:r>
    </w:p>
    <w:p w:rsidR="00B474DE" w:rsidRDefault="00B474DE">
      <w:pPr>
        <w:pStyle w:val="ConsPlusNormal"/>
        <w:spacing w:before="200"/>
        <w:ind w:firstLine="540"/>
        <w:jc w:val="both"/>
      </w:pPr>
      <w:r>
        <w:t>предоставления негосударственным некоммерческим организациям субсидий на оказание социальных услуг и реализацию социальных проектов.</w:t>
      </w:r>
    </w:p>
    <w:p w:rsidR="00B474DE" w:rsidRDefault="00B474DE">
      <w:pPr>
        <w:pStyle w:val="ConsPlusNormal"/>
        <w:spacing w:before="200"/>
        <w:ind w:firstLine="540"/>
        <w:jc w:val="both"/>
      </w:pPr>
      <w:r>
        <w:t>Финансирование расходов в области социального обслуживания может осуществляться за счет иных источников в соответствии с законодательством.</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12. Лицензирование в области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Деятельность по оказанию социальных услуг лицензируется в соответствии с законодательством о лицензировании.</w:t>
      </w:r>
    </w:p>
    <w:p w:rsidR="00B474DE" w:rsidRDefault="00B474DE">
      <w:pPr>
        <w:pStyle w:val="ConsPlusNormal"/>
      </w:pPr>
    </w:p>
    <w:p w:rsidR="00B474DE" w:rsidRDefault="00B474DE">
      <w:pPr>
        <w:pStyle w:val="ConsPlusTitle"/>
        <w:jc w:val="center"/>
        <w:outlineLvl w:val="0"/>
      </w:pPr>
      <w:r>
        <w:t>ГЛАВА 3</w:t>
      </w:r>
    </w:p>
    <w:p w:rsidR="00B474DE" w:rsidRDefault="00B474DE">
      <w:pPr>
        <w:pStyle w:val="ConsPlusTitle"/>
        <w:jc w:val="center"/>
      </w:pPr>
      <w:r>
        <w:t>ПРАВА И ОБЯЗАННОСТИ ПОЛУЧАТЕЛЕЙ СОЦИАЛЬНЫХ УСЛУГ. ТРАНСПОРТНОЕ ОБЕСПЕЧЕНИЕ</w:t>
      </w:r>
    </w:p>
    <w:p w:rsidR="00B474DE" w:rsidRDefault="00B474DE">
      <w:pPr>
        <w:pStyle w:val="ConsPlusNormal"/>
      </w:pPr>
    </w:p>
    <w:p w:rsidR="00B474DE" w:rsidRDefault="00B474DE">
      <w:pPr>
        <w:pStyle w:val="ConsPlusNormal"/>
        <w:ind w:firstLine="540"/>
        <w:jc w:val="both"/>
        <w:outlineLvl w:val="1"/>
      </w:pPr>
      <w:r>
        <w:rPr>
          <w:b/>
          <w:bCs/>
        </w:rPr>
        <w:t>Статья 13. Права получателей социальных услуг</w:t>
      </w:r>
    </w:p>
    <w:p w:rsidR="00B474DE" w:rsidRDefault="00B474DE">
      <w:pPr>
        <w:pStyle w:val="ConsPlusNormal"/>
        <w:ind w:firstLine="540"/>
        <w:jc w:val="both"/>
      </w:pPr>
    </w:p>
    <w:p w:rsidR="00B474DE" w:rsidRDefault="00B474DE">
      <w:pPr>
        <w:pStyle w:val="ConsPlusNormal"/>
        <w:ind w:firstLine="540"/>
        <w:jc w:val="both"/>
      </w:pPr>
      <w:r>
        <w:t>Получатели социальных услуг имеют право на:</w:t>
      </w:r>
    </w:p>
    <w:p w:rsidR="00B474DE" w:rsidRDefault="00B474DE">
      <w:pPr>
        <w:pStyle w:val="ConsPlusNormal"/>
        <w:spacing w:before="200"/>
        <w:ind w:firstLine="540"/>
        <w:jc w:val="both"/>
      </w:pPr>
      <w: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B474DE" w:rsidRDefault="00B474DE">
      <w:pPr>
        <w:pStyle w:val="ConsPlusNormal"/>
        <w:spacing w:before="200"/>
        <w:ind w:firstLine="540"/>
        <w:jc w:val="both"/>
      </w:pPr>
      <w:r>
        <w:t>индивидуальный подход, обеспечивающий соответствие социальных услуг индивидуальной нуждаемости в социальном обслуживании;</w:t>
      </w:r>
    </w:p>
    <w:p w:rsidR="00B474DE" w:rsidRDefault="00B474DE">
      <w:pPr>
        <w:pStyle w:val="ConsPlusNormal"/>
        <w:spacing w:before="200"/>
        <w:ind w:firstLine="540"/>
        <w:jc w:val="both"/>
      </w:pPr>
      <w:r>
        <w:t>выбор поставщика социальных услуг, форм социального обслуживания, видов социальных услуг и их объема;</w:t>
      </w:r>
    </w:p>
    <w:p w:rsidR="00B474DE" w:rsidRDefault="00B474DE">
      <w:pPr>
        <w:pStyle w:val="ConsPlusNormal"/>
        <w:spacing w:before="200"/>
        <w:ind w:firstLine="540"/>
        <w:jc w:val="both"/>
      </w:pPr>
      <w:r>
        <w:t>гуманное, уважительное и не допускающее дискриминационных действий отношение со стороны поставщика социальных услуг;</w:t>
      </w:r>
    </w:p>
    <w:p w:rsidR="00B474DE" w:rsidRDefault="00B474DE">
      <w:pPr>
        <w:pStyle w:val="ConsPlusNormal"/>
        <w:spacing w:before="200"/>
        <w:ind w:firstLine="540"/>
        <w:jc w:val="both"/>
      </w:pPr>
      <w:r>
        <w:t>получение социальных услуг в соответствии с условиями гражданско-правовых договоров;</w:t>
      </w:r>
    </w:p>
    <w:p w:rsidR="00B474DE" w:rsidRDefault="00B474DE">
      <w:pPr>
        <w:pStyle w:val="ConsPlusNormal"/>
        <w:spacing w:before="200"/>
        <w:ind w:firstLine="540"/>
        <w:jc w:val="both"/>
      </w:pPr>
      <w:r>
        <w:t>качественное оказание социальных услуг;</w:t>
      </w:r>
    </w:p>
    <w:p w:rsidR="00B474DE" w:rsidRDefault="00B474DE">
      <w:pPr>
        <w:pStyle w:val="ConsPlusNormal"/>
        <w:spacing w:before="200"/>
        <w:ind w:firstLine="540"/>
        <w:jc w:val="both"/>
      </w:pPr>
      <w:r>
        <w:t>отказ от получения социальных услуг;</w:t>
      </w:r>
    </w:p>
    <w:p w:rsidR="00B474DE" w:rsidRDefault="00B474DE">
      <w:pPr>
        <w:pStyle w:val="ConsPlusNormal"/>
        <w:spacing w:before="200"/>
        <w:ind w:firstLine="540"/>
        <w:jc w:val="both"/>
      </w:pPr>
      <w:r>
        <w:t>защиту своих прав и законных интересов, в том числе в судебном порядке;</w:t>
      </w:r>
    </w:p>
    <w:p w:rsidR="00B474DE" w:rsidRDefault="00B474DE">
      <w:pPr>
        <w:pStyle w:val="ConsPlusNormal"/>
        <w:spacing w:before="200"/>
        <w:ind w:firstLine="540"/>
        <w:jc w:val="both"/>
      </w:pPr>
      <w:r>
        <w:t>реализацию иных прав в соответствии с настоящим Законом и иными актами законодательства.</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14. Обязанности получателей социальных услуг</w:t>
      </w:r>
    </w:p>
    <w:p w:rsidR="00B474DE" w:rsidRDefault="00B474DE">
      <w:pPr>
        <w:pStyle w:val="ConsPlusNormal"/>
        <w:ind w:firstLine="540"/>
        <w:jc w:val="both"/>
      </w:pPr>
    </w:p>
    <w:p w:rsidR="00B474DE" w:rsidRDefault="00B474DE">
      <w:pPr>
        <w:pStyle w:val="ConsPlusNormal"/>
        <w:ind w:firstLine="540"/>
        <w:jc w:val="both"/>
      </w:pPr>
      <w:r>
        <w:t>Получатели социальных услуг обязаны:</w:t>
      </w:r>
    </w:p>
    <w:p w:rsidR="00B474DE" w:rsidRDefault="00B474DE">
      <w:pPr>
        <w:pStyle w:val="ConsPlusNormal"/>
        <w:spacing w:before="200"/>
        <w:ind w:firstLine="540"/>
        <w:jc w:val="both"/>
      </w:pPr>
      <w:r>
        <w:t>предоставлять в соответствии с нормативными правовыми актами документы и иные сведения, необходимые для получения социальных услуг;</w:t>
      </w:r>
    </w:p>
    <w:p w:rsidR="00B474DE" w:rsidRDefault="00B474DE">
      <w:pPr>
        <w:pStyle w:val="ConsPlusNormal"/>
        <w:spacing w:before="200"/>
        <w:ind w:firstLine="540"/>
        <w:jc w:val="both"/>
      </w:pPr>
      <w:r>
        <w:t>предоставлять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rsidR="00B474DE" w:rsidRDefault="00B474DE">
      <w:pPr>
        <w:pStyle w:val="ConsPlusNormal"/>
        <w:spacing w:before="200"/>
        <w:ind w:firstLine="540"/>
        <w:jc w:val="both"/>
      </w:pPr>
      <w:r>
        <w:t>не препятствовать оказанию социальных услуг;</w:t>
      </w:r>
    </w:p>
    <w:p w:rsidR="00B474DE" w:rsidRDefault="00B474DE">
      <w:pPr>
        <w:pStyle w:val="ConsPlusNormal"/>
        <w:spacing w:before="200"/>
        <w:ind w:firstLine="540"/>
        <w:jc w:val="both"/>
      </w:pPr>
      <w:r>
        <w:t>соблюдать установленные поставщиком социальных услуг правила внутреннего распорядка;</w:t>
      </w:r>
    </w:p>
    <w:p w:rsidR="00B474DE" w:rsidRDefault="00B474DE">
      <w:pPr>
        <w:pStyle w:val="ConsPlusNormal"/>
        <w:spacing w:before="200"/>
        <w:ind w:firstLine="540"/>
        <w:jc w:val="both"/>
      </w:pPr>
      <w:r>
        <w:t>соблюдать условия гражданско-правовых договоров;</w:t>
      </w:r>
    </w:p>
    <w:p w:rsidR="00B474DE" w:rsidRDefault="00B474DE">
      <w:pPr>
        <w:pStyle w:val="ConsPlusNormal"/>
        <w:spacing w:before="200"/>
        <w:ind w:firstLine="540"/>
        <w:jc w:val="both"/>
      </w:pPr>
      <w:r>
        <w:t>своевременно информировать поставщика социальных услуг обо всех обстоятельствах, влекущих изменение условий, порядка или прекращение оказания социальных услуг;</w:t>
      </w:r>
    </w:p>
    <w:p w:rsidR="00B474DE" w:rsidRDefault="00B474DE">
      <w:pPr>
        <w:pStyle w:val="ConsPlusNormal"/>
        <w:spacing w:before="200"/>
        <w:ind w:firstLine="540"/>
        <w:jc w:val="both"/>
      </w:pPr>
      <w:r>
        <w:t>принимать меры по самостоятельному преодолению трудной жизненной ситуации;</w:t>
      </w:r>
    </w:p>
    <w:p w:rsidR="00B474DE" w:rsidRDefault="00B474DE">
      <w:pPr>
        <w:pStyle w:val="ConsPlusNormal"/>
        <w:spacing w:before="200"/>
        <w:ind w:firstLine="540"/>
        <w:jc w:val="both"/>
      </w:pPr>
      <w:r>
        <w:t>исполнять иные обязанности в соответствии с настоящим Законом и иными актами законодательства.</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15. Транспортное обеспечение</w:t>
      </w:r>
    </w:p>
    <w:p w:rsidR="00B474DE" w:rsidRDefault="00B474DE">
      <w:pPr>
        <w:pStyle w:val="ConsPlusNormal"/>
        <w:ind w:firstLine="540"/>
        <w:jc w:val="both"/>
      </w:pPr>
    </w:p>
    <w:p w:rsidR="00B474DE" w:rsidRDefault="00B474DE">
      <w:pPr>
        <w:pStyle w:val="ConsPlusNormal"/>
        <w:ind w:firstLine="540"/>
        <w:jc w:val="both"/>
      </w:pPr>
      <w:r>
        <w:t xml:space="preserve">В целях реализации принципа доступности социальных услуг, оказываемых государственными учреждениями социального обслуживания в формах полустационарного и стационарного социального обслуживания, организуется транспортное обеспечение получателей социальных услуг в порядке и на </w:t>
      </w:r>
      <w:r>
        <w:lastRenderedPageBreak/>
        <w:t>условиях, определяемых Советом Министров Республики Беларусь.</w:t>
      </w:r>
    </w:p>
    <w:p w:rsidR="00B474DE" w:rsidRDefault="00B474DE">
      <w:pPr>
        <w:pStyle w:val="ConsPlusNormal"/>
        <w:spacing w:before="200"/>
        <w:ind w:firstLine="540"/>
        <w:jc w:val="both"/>
      </w:pPr>
      <w: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rsidR="00B474DE" w:rsidRDefault="00B474DE">
      <w:pPr>
        <w:pStyle w:val="ConsPlusNormal"/>
      </w:pPr>
    </w:p>
    <w:p w:rsidR="00B474DE" w:rsidRDefault="00B474DE">
      <w:pPr>
        <w:pStyle w:val="ConsPlusTitle"/>
        <w:jc w:val="center"/>
        <w:outlineLvl w:val="0"/>
      </w:pPr>
      <w:r>
        <w:t>ГЛАВА 4</w:t>
      </w:r>
    </w:p>
    <w:p w:rsidR="00B474DE" w:rsidRDefault="00B474DE">
      <w:pPr>
        <w:pStyle w:val="ConsPlusTitle"/>
        <w:jc w:val="center"/>
      </w:pPr>
      <w:r>
        <w:t>ПРАВА И ОБЯЗАННОСТИ ПОСТАВЩИКОВ СОЦИАЛЬНЫХ УСЛУГ</w:t>
      </w:r>
    </w:p>
    <w:p w:rsidR="00B474DE" w:rsidRDefault="00B474DE">
      <w:pPr>
        <w:pStyle w:val="ConsPlusNormal"/>
      </w:pPr>
    </w:p>
    <w:p w:rsidR="00B474DE" w:rsidRDefault="00B474DE">
      <w:pPr>
        <w:pStyle w:val="ConsPlusNormal"/>
        <w:ind w:firstLine="540"/>
        <w:jc w:val="both"/>
        <w:outlineLvl w:val="1"/>
      </w:pPr>
      <w:r>
        <w:rPr>
          <w:b/>
          <w:bCs/>
        </w:rPr>
        <w:t>Статья 16. Права поставщиков социальных услуг</w:t>
      </w:r>
    </w:p>
    <w:p w:rsidR="00B474DE" w:rsidRDefault="00B474DE">
      <w:pPr>
        <w:pStyle w:val="ConsPlusNormal"/>
        <w:ind w:firstLine="540"/>
        <w:jc w:val="both"/>
      </w:pPr>
    </w:p>
    <w:p w:rsidR="00B474DE" w:rsidRDefault="00B474DE">
      <w:pPr>
        <w:pStyle w:val="ConsPlusNormal"/>
        <w:ind w:firstLine="540"/>
        <w:jc w:val="both"/>
      </w:pPr>
      <w:r>
        <w:t>Поставщики социальных услуг имеют право на:</w:t>
      </w:r>
    </w:p>
    <w:p w:rsidR="00B474DE" w:rsidRDefault="00B474DE">
      <w:pPr>
        <w:pStyle w:val="ConsPlusNormal"/>
        <w:spacing w:before="200"/>
        <w:ind w:firstLine="540"/>
        <w:jc w:val="both"/>
      </w:pPr>
      <w:r>
        <w:t>осуществление иной приносящей доходы деятельности;</w:t>
      </w:r>
    </w:p>
    <w:p w:rsidR="00B474DE" w:rsidRDefault="00B474DE">
      <w:pPr>
        <w:pStyle w:val="ConsPlusNormal"/>
        <w:spacing w:before="200"/>
        <w:ind w:firstLine="540"/>
        <w:jc w:val="both"/>
      </w:pPr>
      <w:r>
        <w:t>запрос и получение информации (сведений) для организации социального обслуживания;</w:t>
      </w:r>
    </w:p>
    <w:p w:rsidR="00B474DE" w:rsidRDefault="00B474DE">
      <w:pPr>
        <w:pStyle w:val="ConsPlusNormal"/>
        <w:spacing w:before="200"/>
        <w:ind w:firstLine="540"/>
        <w:jc w:val="both"/>
      </w:pPr>
      <w:r>
        <w:t>участие в деятельности по научно-методическому обеспечению, внедрению инноваций в области социального обслуживания;</w:t>
      </w:r>
    </w:p>
    <w:p w:rsidR="00B474DE" w:rsidRDefault="00B474DE">
      <w:pPr>
        <w:pStyle w:val="ConsPlusNormal"/>
        <w:spacing w:before="200"/>
        <w:ind w:firstLine="540"/>
        <w:jc w:val="both"/>
      </w:pPr>
      <w:r>
        <w:t>участие в совершенствовании законодательства о социальном обслуживании;</w:t>
      </w:r>
    </w:p>
    <w:p w:rsidR="00B474DE" w:rsidRDefault="00B474DE">
      <w:pPr>
        <w:pStyle w:val="ConsPlusNormal"/>
        <w:spacing w:before="200"/>
        <w:ind w:firstLine="540"/>
        <w:jc w:val="both"/>
      </w:pPr>
      <w:r>
        <w:t>осуществление международного сотрудничества;</w:t>
      </w:r>
    </w:p>
    <w:p w:rsidR="00B474DE" w:rsidRDefault="00B474DE">
      <w:pPr>
        <w:pStyle w:val="ConsPlusNormal"/>
        <w:spacing w:before="200"/>
        <w:ind w:firstLine="540"/>
        <w:jc w:val="both"/>
      </w:pPr>
      <w:r>
        <w:t>реализацию иных прав в соответствии с настоящим Законом и иными актами законодательства.</w:t>
      </w:r>
    </w:p>
    <w:p w:rsidR="00B474DE" w:rsidRDefault="00B474DE">
      <w:pPr>
        <w:pStyle w:val="ConsPlusNormal"/>
        <w:spacing w:before="200"/>
        <w:ind w:firstLine="540"/>
        <w:jc w:val="both"/>
      </w:pPr>
      <w:r>
        <w:t>Поставщиками социальных услуг для оказания социальных услуг в форме стационарного социального обслуживания могут использоваться одноквартирные жилые дома при условии соблюдения требований, установленных Советом Министров Республики Беларусь.</w:t>
      </w:r>
    </w:p>
    <w:p w:rsidR="00B474DE" w:rsidRDefault="00B474DE">
      <w:pPr>
        <w:pStyle w:val="ConsPlusNormal"/>
        <w:spacing w:before="200"/>
        <w:ind w:firstLine="540"/>
        <w:jc w:val="both"/>
      </w:pPr>
      <w:r>
        <w:t>Поставщики социальных услуг (кроме физических лиц, оказывающих социальные услуги) вправе привлекать к оказанию социальных услуг волонтеров - физических лиц, добровольно оказывающих социальные услуги на безвозмездной основе под руководством работников организаций и индивидуальных предпринимателей, оказывающих социальные услуги в соответствии с настоящим Законом и иными актами законодательства.</w:t>
      </w:r>
    </w:p>
    <w:p w:rsidR="00B474DE" w:rsidRDefault="00B474DE">
      <w:pPr>
        <w:pStyle w:val="ConsPlusNormal"/>
        <w:spacing w:before="200"/>
        <w:ind w:firstLine="540"/>
        <w:jc w:val="both"/>
      </w:pPr>
      <w: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(сведения) в объеме, необходимом для организации и оказания социальных услуг.</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17. Обязанности поставщиков социальных услуг</w:t>
      </w:r>
    </w:p>
    <w:p w:rsidR="00B474DE" w:rsidRDefault="00B474DE">
      <w:pPr>
        <w:pStyle w:val="ConsPlusNormal"/>
        <w:ind w:firstLine="540"/>
        <w:jc w:val="both"/>
      </w:pPr>
    </w:p>
    <w:p w:rsidR="00B474DE" w:rsidRDefault="00B474DE">
      <w:pPr>
        <w:pStyle w:val="ConsPlusNormal"/>
        <w:ind w:firstLine="540"/>
        <w:jc w:val="both"/>
      </w:pPr>
      <w:r>
        <w:t>Поставщики социальных услуг обязаны:</w:t>
      </w:r>
    </w:p>
    <w:p w:rsidR="00B474DE" w:rsidRDefault="00B474DE">
      <w:pPr>
        <w:pStyle w:val="ConsPlusNormal"/>
        <w:spacing w:before="200"/>
        <w:ind w:firstLine="540"/>
        <w:jc w:val="both"/>
      </w:pPr>
      <w:r>
        <w:t>предоставлять гражданам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B474DE" w:rsidRDefault="00B474DE">
      <w:pPr>
        <w:pStyle w:val="ConsPlusNormal"/>
        <w:spacing w:before="200"/>
        <w:ind w:firstLine="540"/>
        <w:jc w:val="both"/>
      </w:pPr>
      <w: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в социальном обслуживании;</w:t>
      </w:r>
    </w:p>
    <w:p w:rsidR="00B474DE" w:rsidRDefault="00B474DE">
      <w:pPr>
        <w:pStyle w:val="ConsPlusNormal"/>
        <w:spacing w:before="200"/>
        <w:ind w:firstLine="540"/>
        <w:jc w:val="both"/>
      </w:pPr>
      <w:r>
        <w:t>оказывать социальные услуги согласно условиям гражданско-правовых договоров;</w:t>
      </w:r>
    </w:p>
    <w:p w:rsidR="00B474DE" w:rsidRDefault="00B474DE">
      <w:pPr>
        <w:pStyle w:val="ConsPlusNormal"/>
        <w:spacing w:before="200"/>
        <w:ind w:firstLine="540"/>
        <w:jc w:val="both"/>
      </w:pPr>
      <w:r>
        <w:t>обеспечивать содержание и качество оказываемых социальных услуг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B474DE" w:rsidRDefault="00B474DE">
      <w:pPr>
        <w:pStyle w:val="ConsPlusNormal"/>
        <w:spacing w:before="200"/>
        <w:ind w:firstLine="540"/>
        <w:jc w:val="both"/>
      </w:pPr>
      <w:r>
        <w:lastRenderedPageBreak/>
        <w:t>обеспечивать права получателей социальных услуг в области социального обслуживания;</w:t>
      </w:r>
    </w:p>
    <w:p w:rsidR="00B474DE" w:rsidRDefault="00B474DE">
      <w:pPr>
        <w:pStyle w:val="ConsPlusNormal"/>
        <w:spacing w:before="200"/>
        <w:ind w:firstLine="540"/>
        <w:jc w:val="both"/>
      </w:pPr>
      <w:r>
        <w:t>уважать честь и достоинство получателей социальных услуг, их право на самореализацию;</w:t>
      </w:r>
    </w:p>
    <w:p w:rsidR="00B474DE" w:rsidRDefault="00B474DE">
      <w:pPr>
        <w:pStyle w:val="ConsPlusNormal"/>
        <w:spacing w:before="200"/>
        <w:ind w:firstLine="540"/>
        <w:jc w:val="both"/>
      </w:pPr>
      <w:r>
        <w:t>обеспечивать гуманное, уважительное и не допускающее дискриминационных действий отношение к получателям социальных услуг;</w:t>
      </w:r>
    </w:p>
    <w:p w:rsidR="00B474DE" w:rsidRDefault="00B474DE">
      <w:pPr>
        <w:pStyle w:val="ConsPlusNormal"/>
        <w:spacing w:before="200"/>
        <w:ind w:firstLine="540"/>
        <w:jc w:val="both"/>
      </w:pPr>
      <w:r>
        <w:t>создавать безопасные условия оказания социальных услуг в объектах социального обслуживания в соответствии с требованиями законодательства в области санитарно-эпидемиологического благополучия населения, требованиями пожарной безопасности, иных нормативных правовых актов;</w:t>
      </w:r>
    </w:p>
    <w:p w:rsidR="00B474DE" w:rsidRDefault="00B474DE">
      <w:pPr>
        <w:pStyle w:val="ConsPlusNormal"/>
        <w:spacing w:before="200"/>
        <w:ind w:firstLine="540"/>
        <w:jc w:val="both"/>
      </w:pPr>
      <w:r>
        <w:t>исполнять иные обязанности, связанные с реализацией прав получателей социальных услуг в области социального обслуживания.</w:t>
      </w:r>
    </w:p>
    <w:p w:rsidR="00B474DE" w:rsidRDefault="00B474DE">
      <w:pPr>
        <w:pStyle w:val="ConsPlusNormal"/>
        <w:spacing w:before="200"/>
        <w:ind w:firstLine="540"/>
        <w:jc w:val="both"/>
      </w:pPr>
      <w:r>
        <w:t>Физические лица, индивидуальные предприниматели, оказывающие социальные услуги, граждане, работающие по трудовым и (или) гражданско-правовым договорам в организациях, у индивидуальных предпринимателей, оказывающих социальные услуги, обязаны проходить предварительный и периодический обязательные медицинские осмотры в порядке, установленном Министерством здравоохранения по согласованию с Министерством труда и социальной защиты.</w:t>
      </w:r>
    </w:p>
    <w:p w:rsidR="00B474DE" w:rsidRDefault="00B474DE">
      <w:pPr>
        <w:pStyle w:val="ConsPlusNormal"/>
      </w:pPr>
    </w:p>
    <w:p w:rsidR="00B474DE" w:rsidRDefault="00B474DE">
      <w:pPr>
        <w:pStyle w:val="ConsPlusTitle"/>
        <w:jc w:val="center"/>
        <w:outlineLvl w:val="0"/>
      </w:pPr>
      <w:r>
        <w:t>ГЛАВА 5</w:t>
      </w:r>
    </w:p>
    <w:p w:rsidR="00B474DE" w:rsidRDefault="00B474DE">
      <w:pPr>
        <w:pStyle w:val="ConsPlusTitle"/>
        <w:jc w:val="center"/>
      </w:pPr>
      <w:r>
        <w:t>ОРГАНИЗАЦИЯ СОЦИАЛЬНОГО ОБСЛУЖИВАНИЯ ГРАЖДАН</w:t>
      </w:r>
    </w:p>
    <w:p w:rsidR="00B474DE" w:rsidRDefault="00B474DE">
      <w:pPr>
        <w:pStyle w:val="ConsPlusNormal"/>
      </w:pPr>
    </w:p>
    <w:p w:rsidR="00B474DE" w:rsidRDefault="00B474DE">
      <w:pPr>
        <w:pStyle w:val="ConsPlusNormal"/>
        <w:ind w:firstLine="540"/>
        <w:jc w:val="both"/>
        <w:outlineLvl w:val="1"/>
      </w:pPr>
      <w:r>
        <w:rPr>
          <w:b/>
          <w:bCs/>
        </w:rPr>
        <w:t>Статья 18. Обстоятельства для признания граждан нуждающимися в социальном обслуживании</w:t>
      </w:r>
    </w:p>
    <w:p w:rsidR="00B474DE" w:rsidRDefault="00B474DE">
      <w:pPr>
        <w:pStyle w:val="ConsPlusNormal"/>
        <w:ind w:firstLine="540"/>
        <w:jc w:val="both"/>
      </w:pPr>
    </w:p>
    <w:p w:rsidR="00B474DE" w:rsidRDefault="00B474DE">
      <w:pPr>
        <w:pStyle w:val="ConsPlusNormal"/>
        <w:ind w:firstLine="540"/>
        <w:jc w:val="both"/>
      </w:pPr>
      <w: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rsidR="00B474DE" w:rsidRDefault="00B474DE">
      <w:pPr>
        <w:pStyle w:val="ConsPlusNormal"/>
        <w:spacing w:before="200"/>
        <w:ind w:firstLine="540"/>
        <w:jc w:val="both"/>
      </w:pPr>
      <w:r>
        <w:t>Обстоятельствами, по которым гражданин может быть признан находящимся в трудной жизненной ситуации, являются:</w:t>
      </w:r>
    </w:p>
    <w:p w:rsidR="00B474DE" w:rsidRDefault="00B474DE">
      <w:pPr>
        <w:pStyle w:val="ConsPlusNormal"/>
        <w:spacing w:before="200"/>
        <w:ind w:firstLine="540"/>
        <w:jc w:val="both"/>
      </w:pPr>
      <w: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rsidR="00B474DE" w:rsidRDefault="00B474DE">
      <w:pPr>
        <w:pStyle w:val="ConsPlusNormal"/>
        <w:spacing w:before="200"/>
        <w:ind w:firstLine="540"/>
        <w:jc w:val="both"/>
      </w:pPr>
      <w:r>
        <w:t>наличие в составе семьи инвалида, в том числе ребенка-инвалида;</w:t>
      </w:r>
    </w:p>
    <w:p w:rsidR="00B474DE" w:rsidRDefault="00B474DE">
      <w:pPr>
        <w:pStyle w:val="ConsPlusNormal"/>
        <w:spacing w:before="200"/>
        <w:ind w:firstLine="540"/>
        <w:jc w:val="both"/>
      </w:pPr>
      <w:r>
        <w:t>сиротство;</w:t>
      </w:r>
    </w:p>
    <w:p w:rsidR="00B474DE" w:rsidRDefault="00B474DE">
      <w:pPr>
        <w:pStyle w:val="ConsPlusNormal"/>
        <w:spacing w:before="200"/>
        <w:ind w:firstLine="540"/>
        <w:jc w:val="both"/>
      </w:pPr>
      <w:r>
        <w:t>рождение двойни и более детей;</w:t>
      </w:r>
    </w:p>
    <w:p w:rsidR="00B474DE" w:rsidRDefault="00B474DE">
      <w:pPr>
        <w:pStyle w:val="ConsPlusNormal"/>
        <w:spacing w:before="200"/>
        <w:ind w:firstLine="540"/>
        <w:jc w:val="both"/>
      </w:pPr>
      <w:r>
        <w:t>семейное неблагополучие, домашнее насилие;</w:t>
      </w:r>
    </w:p>
    <w:p w:rsidR="00B474DE" w:rsidRDefault="00B474DE">
      <w:pPr>
        <w:pStyle w:val="ConsPlusNormal"/>
        <w:spacing w:before="200"/>
        <w:ind w:firstLine="540"/>
        <w:jc w:val="both"/>
      </w:pPr>
      <w:r>
        <w:t>причинение ущерба в результате чрезвычайных ситуаций природного и техногенного характера, боевых действий, торговли людьми, противоправных действий других лиц;</w:t>
      </w:r>
    </w:p>
    <w:p w:rsidR="00B474DE" w:rsidRDefault="00B474DE">
      <w:pPr>
        <w:pStyle w:val="ConsPlusNormal"/>
        <w:spacing w:before="200"/>
        <w:ind w:firstLine="540"/>
        <w:jc w:val="both"/>
      </w:pPr>
      <w:r>
        <w:t>отсутствие определенного места жительства;</w:t>
      </w:r>
    </w:p>
    <w:p w:rsidR="00B474DE" w:rsidRDefault="00B474DE">
      <w:pPr>
        <w:pStyle w:val="ConsPlusNormal"/>
        <w:spacing w:before="200"/>
        <w:ind w:firstLine="540"/>
        <w:jc w:val="both"/>
      </w:pPr>
      <w:r>
        <w:t>социальная дезадаптация &lt;*&gt;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специальном воспитательном учреждении и по иным причинам;</w:t>
      </w:r>
    </w:p>
    <w:p w:rsidR="00B474DE" w:rsidRDefault="00B474DE">
      <w:pPr>
        <w:pStyle w:val="ConsPlusNormal"/>
        <w:jc w:val="both"/>
      </w:pPr>
      <w:r>
        <w:t>(в ред. Закона Республики Беларусь от 08.07.2024 N 22-З)</w:t>
      </w:r>
    </w:p>
    <w:p w:rsidR="00B474DE" w:rsidRDefault="00B474DE">
      <w:pPr>
        <w:pStyle w:val="ConsPlusNormal"/>
        <w:spacing w:before="200"/>
        <w:ind w:firstLine="540"/>
        <w:jc w:val="both"/>
      </w:pPr>
      <w:r>
        <w:t>иные обстоятельства (совокупность обстоятельств), объективно ухудшающие условия жизнедеятельности либо представляющие опасность для жизни и (или) здоровья гражданина, последствия которых он не в состоянии преодолеть самостоятельно.</w:t>
      </w:r>
    </w:p>
    <w:p w:rsidR="00B474DE" w:rsidRDefault="00B474DE">
      <w:pPr>
        <w:pStyle w:val="ConsPlusNormal"/>
        <w:spacing w:before="200"/>
        <w:ind w:firstLine="540"/>
        <w:jc w:val="both"/>
      </w:pPr>
      <w: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rsidR="00B474DE" w:rsidRDefault="00B474DE">
      <w:pPr>
        <w:pStyle w:val="ConsPlusNormal"/>
        <w:spacing w:before="200"/>
        <w:ind w:firstLine="540"/>
        <w:jc w:val="both"/>
      </w:pPr>
      <w:r>
        <w:t>Определение индивидуальной нуждаемости в социальном обслуживании проводится в целях:</w:t>
      </w:r>
    </w:p>
    <w:p w:rsidR="00B474DE" w:rsidRDefault="00B474DE">
      <w:pPr>
        <w:pStyle w:val="ConsPlusNormal"/>
        <w:spacing w:before="200"/>
        <w:ind w:firstLine="540"/>
        <w:jc w:val="both"/>
      </w:pPr>
      <w:r>
        <w:t xml:space="preserve">выявления обстоятельств, определяющих наличие или риск возникновения трудной жизненной </w:t>
      </w:r>
      <w:r>
        <w:lastRenderedPageBreak/>
        <w:t>ситуации;</w:t>
      </w:r>
    </w:p>
    <w:p w:rsidR="00B474DE" w:rsidRDefault="00B474DE">
      <w:pPr>
        <w:pStyle w:val="ConsPlusNormal"/>
        <w:spacing w:before="200"/>
        <w:ind w:firstLine="540"/>
        <w:jc w:val="both"/>
      </w:pPr>
      <w:r>
        <w:t>подбора оптимальных форм социального обслуживания, видов социальных услуг.</w:t>
      </w:r>
    </w:p>
    <w:p w:rsidR="00B474DE" w:rsidRDefault="00B474DE">
      <w:pPr>
        <w:pStyle w:val="ConsPlusNormal"/>
        <w:spacing w:before="200"/>
        <w:ind w:firstLine="540"/>
        <w:jc w:val="both"/>
      </w:pPr>
      <w:r>
        <w:t>--------------------------------</w:t>
      </w:r>
    </w:p>
    <w:p w:rsidR="00B474DE" w:rsidRDefault="00B474DE">
      <w:pPr>
        <w:pStyle w:val="ConsPlusNormal"/>
        <w:spacing w:before="200"/>
        <w:ind w:firstLine="540"/>
        <w:jc w:val="both"/>
      </w:pPr>
      <w:bookmarkStart w:id="1" w:name="Par273"/>
      <w:bookmarkEnd w:id="1"/>
      <w:r>
        <w:t>&lt;*&gt; Для целей настоящего Закона под социальной дезадаптацией понимаются полная или частичная утрата гражданином способности адаптироваться к условиям, требованиям и нормам социальной и культурной среды, нарушение взаимодействия с социальной средой, выраженное в затруднении осуществления им своей социальной роли.</w:t>
      </w:r>
    </w:p>
    <w:p w:rsidR="00B474DE" w:rsidRDefault="00B474DE">
      <w:pPr>
        <w:pStyle w:val="ConsPlusNormal"/>
      </w:pPr>
    </w:p>
    <w:p w:rsidR="00B474DE" w:rsidRDefault="00B474DE">
      <w:pPr>
        <w:pStyle w:val="ConsPlusNormal"/>
        <w:ind w:firstLine="540"/>
        <w:jc w:val="both"/>
        <w:outlineLvl w:val="1"/>
      </w:pPr>
      <w:r>
        <w:rPr>
          <w:b/>
          <w:bCs/>
        </w:rPr>
        <w:t>Статья 19. Формы социального обслуживания</w:t>
      </w:r>
    </w:p>
    <w:p w:rsidR="00B474DE" w:rsidRDefault="00B474DE">
      <w:pPr>
        <w:pStyle w:val="ConsPlusNormal"/>
        <w:ind w:firstLine="540"/>
        <w:jc w:val="both"/>
      </w:pPr>
    </w:p>
    <w:p w:rsidR="00B474DE" w:rsidRDefault="00B474DE">
      <w:pPr>
        <w:pStyle w:val="ConsPlusNormal"/>
        <w:ind w:firstLine="540"/>
        <w:jc w:val="both"/>
      </w:pPr>
      <w:r>
        <w:t>Социальные услуги оказываются поставщиками социальных услуг в следующих формах социального обслуживания:</w:t>
      </w:r>
    </w:p>
    <w:p w:rsidR="00B474DE" w:rsidRDefault="00B474DE">
      <w:pPr>
        <w:pStyle w:val="ConsPlusNormal"/>
        <w:spacing w:before="200"/>
        <w:ind w:firstLine="540"/>
        <w:jc w:val="both"/>
      </w:pPr>
      <w:r>
        <w:t>стационарное социальное обслуживание - оказание социальных услуг с обеспечением круглосуточного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rsidR="00B474DE" w:rsidRDefault="00B474DE">
      <w:pPr>
        <w:pStyle w:val="ConsPlusNormal"/>
        <w:spacing w:before="200"/>
        <w:ind w:firstLine="540"/>
        <w:jc w:val="both"/>
      </w:pPr>
      <w:r>
        <w:t>полустационарное социальное обслуживание - оказание социальных услуг в условиях пребывания в объектах социального обслуживания в течение определенного времени суток;</w:t>
      </w:r>
    </w:p>
    <w:p w:rsidR="00B474DE" w:rsidRDefault="00B474DE">
      <w:pPr>
        <w:pStyle w:val="ConsPlusNormal"/>
        <w:spacing w:before="200"/>
        <w:ind w:firstLine="540"/>
        <w:jc w:val="both"/>
      </w:pPr>
      <w: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услуг, которым оказывались социальные услуги в домашних условиях;</w:t>
      </w:r>
    </w:p>
    <w:p w:rsidR="00B474DE" w:rsidRDefault="00B474DE">
      <w:pPr>
        <w:pStyle w:val="ConsPlusNormal"/>
        <w:spacing w:before="200"/>
        <w:ind w:firstLine="540"/>
        <w:jc w:val="both"/>
      </w:pPr>
      <w:r>
        <w:t>срочное социальное обслуживание - оказание в неотложном порядке социальных услуг гражданам, попавшим в ситуацию, представляющую угрозу их жизни и (или) здоровью;</w:t>
      </w:r>
    </w:p>
    <w:p w:rsidR="00B474DE" w:rsidRDefault="00B474DE">
      <w:pPr>
        <w:pStyle w:val="ConsPlusNormal"/>
        <w:spacing w:before="200"/>
        <w:ind w:firstLine="540"/>
        <w:jc w:val="both"/>
      </w:pPr>
      <w:r>
        <w:t>социальное обслуживание в замещающей семье - оказание социальных услуг в условиях совместного проживания и ведения общего хозяйства получателя социальных услуг и физического лица, оказывающего социальные услуги и не являющегося лицом, обязанным по закону содержать этого получателя социальных услуг;</w:t>
      </w:r>
    </w:p>
    <w:p w:rsidR="00B474DE" w:rsidRDefault="00B474DE">
      <w:pPr>
        <w:pStyle w:val="ConsPlusNormal"/>
        <w:spacing w:before="200"/>
        <w:ind w:firstLine="540"/>
        <w:jc w:val="both"/>
      </w:pPr>
      <w:r>
        <w:t>дистанционное социальное обслуживание - оказание социальных услуг с использованием сетей электросвязи общего пользования и глобальной компьютерной сети Интернет.</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20. Виды социальных услуг</w:t>
      </w:r>
    </w:p>
    <w:p w:rsidR="00B474DE" w:rsidRDefault="00B474DE">
      <w:pPr>
        <w:pStyle w:val="ConsPlusNormal"/>
        <w:ind w:firstLine="540"/>
        <w:jc w:val="both"/>
      </w:pPr>
    </w:p>
    <w:p w:rsidR="00B474DE" w:rsidRDefault="00B474DE">
      <w:pPr>
        <w:pStyle w:val="ConsPlusNormal"/>
        <w:ind w:firstLine="540"/>
        <w:jc w:val="both"/>
      </w:pPr>
      <w:bookmarkStart w:id="2" w:name="Par287"/>
      <w:bookmarkEnd w:id="2"/>
      <w:r>
        <w:t>Поставщиками социальных услуг могут оказываться следующие виды социальных услуг:</w:t>
      </w:r>
    </w:p>
    <w:p w:rsidR="00B474DE" w:rsidRDefault="00B474DE">
      <w:pPr>
        <w:pStyle w:val="ConsPlusNormal"/>
        <w:spacing w:before="200"/>
        <w:ind w:firstLine="540"/>
        <w:jc w:val="both"/>
      </w:pPr>
      <w:r>
        <w:t>временный приют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rsidR="00B474DE" w:rsidRDefault="00B474DE">
      <w:pPr>
        <w:pStyle w:val="ConsPlusNormal"/>
        <w:spacing w:before="200"/>
        <w:ind w:firstLine="540"/>
        <w:jc w:val="both"/>
      </w:pPr>
      <w: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rsidR="00B474DE" w:rsidRDefault="00B474DE">
      <w:pPr>
        <w:pStyle w:val="ConsPlusNormal"/>
        <w:spacing w:before="200"/>
        <w:ind w:firstLine="540"/>
        <w:jc w:val="both"/>
      </w:pPr>
      <w:r>
        <w:t>социально-бытовые услуги - действия по поддержанию нормальной жизнедеятельности граждан в быту;</w:t>
      </w:r>
    </w:p>
    <w:p w:rsidR="00B474DE" w:rsidRDefault="00B474DE">
      <w:pPr>
        <w:pStyle w:val="ConsPlusNormal"/>
        <w:spacing w:before="200"/>
        <w:ind w:firstLine="540"/>
        <w:jc w:val="both"/>
      </w:pPr>
      <w:r>
        <w:t>социальный патронат - действия по сопровождению граждан,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rsidR="00B474DE" w:rsidRDefault="00B474DE">
      <w:pPr>
        <w:pStyle w:val="ConsPlusNormal"/>
        <w:spacing w:before="200"/>
        <w:ind w:firstLine="540"/>
        <w:jc w:val="both"/>
      </w:pPr>
      <w:r>
        <w:t>социально-посреднические услуги - действия по установлению и расширению связей между получателями социальных услуг и государственными органами и организациями;</w:t>
      </w:r>
    </w:p>
    <w:p w:rsidR="00B474DE" w:rsidRDefault="00B474DE">
      <w:pPr>
        <w:pStyle w:val="ConsPlusNormal"/>
        <w:spacing w:before="200"/>
        <w:ind w:firstLine="540"/>
        <w:jc w:val="both"/>
      </w:pPr>
      <w:r>
        <w:lastRenderedPageBreak/>
        <w:t>социально-психологические услуги - действия,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rsidR="00B474DE" w:rsidRDefault="00B474DE">
      <w:pPr>
        <w:pStyle w:val="ConsPlusNormal"/>
        <w:spacing w:before="200"/>
        <w:ind w:firstLine="540"/>
        <w:jc w:val="both"/>
      </w:pPr>
      <w:r>
        <w:t>социально-реабилитационные услуги - 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rsidR="00B474DE" w:rsidRDefault="00B474DE">
      <w:pPr>
        <w:pStyle w:val="ConsPlusNormal"/>
        <w:spacing w:before="200"/>
        <w:ind w:firstLine="540"/>
        <w:jc w:val="both"/>
      </w:pPr>
      <w:r>
        <w:t>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rsidR="00B474DE" w:rsidRDefault="00B474DE">
      <w:pPr>
        <w:pStyle w:val="ConsPlusNormal"/>
        <w:spacing w:before="200"/>
        <w:ind w:firstLine="540"/>
        <w:jc w:val="both"/>
      </w:pPr>
      <w: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rsidR="00B474DE" w:rsidRDefault="00B474DE">
      <w:pPr>
        <w:pStyle w:val="ConsPlusNormal"/>
        <w:spacing w:before="200"/>
        <w:ind w:firstLine="540"/>
        <w:jc w:val="both"/>
      </w:pPr>
      <w: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rsidR="00B474DE" w:rsidRDefault="00B474DE">
      <w:pPr>
        <w:pStyle w:val="ConsPlusNormal"/>
        <w:spacing w:before="200"/>
        <w:ind w:firstLine="540"/>
        <w:jc w:val="both"/>
      </w:pPr>
      <w:bookmarkStart w:id="3" w:name="Par298"/>
      <w:bookmarkEnd w:id="3"/>
      <w:r>
        <w:t>Местные исполнительные и распорядительные органы могут принимать решения об оказании других социальных услуг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части первой настоящей статьи.</w:t>
      </w:r>
    </w:p>
    <w:p w:rsidR="00B474DE" w:rsidRDefault="00B474DE">
      <w:pPr>
        <w:pStyle w:val="ConsPlusNormal"/>
        <w:spacing w:before="200"/>
        <w:ind w:firstLine="540"/>
        <w:jc w:val="both"/>
      </w:pPr>
      <w:r>
        <w:t>Негосударственные организации, индивидуальные предприниматели,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законодательными актами.</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21. Организация долговременного ухода</w:t>
      </w:r>
    </w:p>
    <w:p w:rsidR="00B474DE" w:rsidRDefault="00B474DE">
      <w:pPr>
        <w:pStyle w:val="ConsPlusNormal"/>
        <w:ind w:firstLine="540"/>
        <w:jc w:val="both"/>
      </w:pPr>
    </w:p>
    <w:p w:rsidR="00B474DE" w:rsidRDefault="00B474DE">
      <w:pPr>
        <w:pStyle w:val="ConsPlusNormal"/>
        <w:ind w:firstLine="540"/>
        <w:jc w:val="both"/>
      </w:pPr>
      <w:r>
        <w:t>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 реабилитационных, абилитационных услуг, а также по содействию в их получении.</w:t>
      </w:r>
    </w:p>
    <w:p w:rsidR="00B474DE" w:rsidRDefault="00B474DE">
      <w:pPr>
        <w:pStyle w:val="ConsPlusNormal"/>
        <w:spacing w:before="200"/>
        <w:ind w:firstLine="540"/>
        <w:jc w:val="both"/>
      </w:pPr>
      <w:r>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rsidR="00B474DE" w:rsidRDefault="00B474DE">
      <w:pPr>
        <w:pStyle w:val="ConsPlusNormal"/>
        <w:spacing w:before="200"/>
        <w:ind w:firstLine="540"/>
        <w:jc w:val="both"/>
      </w:pPr>
      <w:r>
        <w:t>Задачей долговременного ухода является создание условий для максимально возможного продления периода пребывания граждан, нуждающихся в уходе, в привычной благоприятной домашней среде.</w:t>
      </w:r>
    </w:p>
    <w:p w:rsidR="00B474DE" w:rsidRDefault="00B474DE">
      <w:pPr>
        <w:pStyle w:val="ConsPlusNormal"/>
        <w:spacing w:before="200"/>
        <w:ind w:firstLine="540"/>
        <w:jc w:val="both"/>
      </w:pPr>
      <w:r>
        <w:t>Субъектами межведомственного взаимодействия при планировании и реализации долговременного ухода являются:</w:t>
      </w:r>
    </w:p>
    <w:p w:rsidR="00B474DE" w:rsidRDefault="00B474DE">
      <w:pPr>
        <w:pStyle w:val="ConsPlusNormal"/>
        <w:spacing w:before="200"/>
        <w:ind w:firstLine="540"/>
        <w:jc w:val="both"/>
      </w:pPr>
      <w:r>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rsidR="00B474DE" w:rsidRDefault="00B474DE">
      <w:pPr>
        <w:pStyle w:val="ConsPlusNormal"/>
        <w:spacing w:before="200"/>
        <w:ind w:firstLine="540"/>
        <w:jc w:val="both"/>
      </w:pPr>
      <w:r>
        <w:t>государственные учреждения социального обслуживания;</w:t>
      </w:r>
    </w:p>
    <w:p w:rsidR="00B474DE" w:rsidRDefault="00B474DE">
      <w:pPr>
        <w:pStyle w:val="ConsPlusNormal"/>
        <w:spacing w:before="200"/>
        <w:ind w:firstLine="540"/>
        <w:jc w:val="both"/>
      </w:pPr>
      <w: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w:t>
      </w:r>
    </w:p>
    <w:p w:rsidR="00B474DE" w:rsidRDefault="00B474DE">
      <w:pPr>
        <w:pStyle w:val="ConsPlusNormal"/>
        <w:spacing w:before="200"/>
        <w:ind w:firstLine="540"/>
        <w:jc w:val="both"/>
      </w:pPr>
      <w:r>
        <w:t>государственные организации здравоохранения;</w:t>
      </w:r>
    </w:p>
    <w:p w:rsidR="00B474DE" w:rsidRDefault="00B474DE">
      <w:pPr>
        <w:pStyle w:val="ConsPlusNormal"/>
        <w:spacing w:before="200"/>
        <w:ind w:firstLine="540"/>
        <w:jc w:val="both"/>
      </w:pPr>
      <w:r>
        <w:lastRenderedPageBreak/>
        <w:t>негосударственные организации, индивидуальные предприниматели, физические лица, оказывающие социальные услуги;</w:t>
      </w:r>
    </w:p>
    <w:p w:rsidR="00B474DE" w:rsidRDefault="00B474DE">
      <w:pPr>
        <w:pStyle w:val="ConsPlusNormal"/>
        <w:spacing w:before="200"/>
        <w:ind w:firstLine="540"/>
        <w:jc w:val="both"/>
      </w:pPr>
      <w:r>
        <w:t>иные государственные органы и организации в пределах своей компетенции.</w:t>
      </w:r>
    </w:p>
    <w:p w:rsidR="00B474DE" w:rsidRDefault="00B474DE">
      <w:pPr>
        <w:pStyle w:val="ConsPlusNormal"/>
        <w:spacing w:before="200"/>
        <w:ind w:firstLine="540"/>
        <w:jc w:val="both"/>
      </w:pPr>
      <w:r>
        <w:t>Обеспечение долговременного ухода осуществляется путем:</w:t>
      </w:r>
    </w:p>
    <w:p w:rsidR="00B474DE" w:rsidRDefault="00B474DE">
      <w:pPr>
        <w:pStyle w:val="ConsPlusNormal"/>
        <w:spacing w:before="200"/>
        <w:ind w:firstLine="540"/>
        <w:jc w:val="both"/>
      </w:pPr>
      <w:r>
        <w:t>выявления граждан, нуждающихся в таком уходе;</w:t>
      </w:r>
    </w:p>
    <w:p w:rsidR="00B474DE" w:rsidRDefault="00B474DE">
      <w:pPr>
        <w:pStyle w:val="ConsPlusNormal"/>
        <w:spacing w:before="200"/>
        <w:ind w:firstLine="540"/>
        <w:jc w:val="both"/>
      </w:pPr>
      <w:r>
        <w:t>планирования мероприятий по оказанию социальных услуг и медицинской помощи;</w:t>
      </w:r>
    </w:p>
    <w:p w:rsidR="00B474DE" w:rsidRDefault="00B474DE">
      <w:pPr>
        <w:pStyle w:val="ConsPlusNormal"/>
        <w:spacing w:before="200"/>
        <w:ind w:firstLine="540"/>
        <w:jc w:val="both"/>
      </w:pPr>
      <w:r>
        <w:t>формирования эффективного механизма межведомственного взаимодействия.</w:t>
      </w:r>
    </w:p>
    <w:p w:rsidR="00B474DE" w:rsidRDefault="00B474DE">
      <w:pPr>
        <w:pStyle w:val="ConsPlusNormal"/>
        <w:spacing w:before="200"/>
        <w:ind w:firstLine="540"/>
        <w:jc w:val="both"/>
      </w:pPr>
      <w:r>
        <w:t>Порядок и условия организации долговременного ухода определяются Советом Министров Республики Беларусь.</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22. Порядок и условия оказания социальных услуг поставщиками социальных услуг</w:t>
      </w:r>
    </w:p>
    <w:p w:rsidR="00B474DE" w:rsidRDefault="00B474DE">
      <w:pPr>
        <w:pStyle w:val="ConsPlusNormal"/>
        <w:ind w:firstLine="540"/>
        <w:jc w:val="both"/>
      </w:pPr>
    </w:p>
    <w:p w:rsidR="00B474DE" w:rsidRDefault="00B474DE">
      <w:pPr>
        <w:pStyle w:val="ConsPlusNormal"/>
        <w:ind w:firstLine="540"/>
        <w:jc w:val="both"/>
      </w:pPr>
      <w:r>
        <w:t>Оказание социальных услуг, за исключением социальных услуг, предусмотренных частью второй статьи 20 настоящего Закона, осуществляется на основании письменного, устного либо электронного заявления гражданина (его законного представителя) и гражданско-правового договора, заключаемого в письменной форме между:</w:t>
      </w:r>
    </w:p>
    <w:p w:rsidR="00B474DE" w:rsidRDefault="00B474DE">
      <w:pPr>
        <w:pStyle w:val="ConsPlusNormal"/>
        <w:spacing w:before="200"/>
        <w:ind w:firstLine="540"/>
        <w:jc w:val="both"/>
      </w:pPr>
      <w:r>
        <w:t>гражданином (его законным представителем) и поставщиком социальных услуг;</w:t>
      </w:r>
    </w:p>
    <w:p w:rsidR="00B474DE" w:rsidRDefault="00B474DE">
      <w:pPr>
        <w:pStyle w:val="ConsPlusNormal"/>
        <w:spacing w:before="200"/>
        <w:ind w:firstLine="540"/>
        <w:jc w:val="both"/>
      </w:pPr>
      <w:r>
        <w:t>гражданином (его законным представителем, органом опеки и попечительства), поставщиком социальных услуг и юридическим или физическим лицом, в том числе индивидуальным предпринимателем, заключающим гражданско-правовой договор в интересах гражданина.</w:t>
      </w:r>
    </w:p>
    <w:p w:rsidR="00B474DE" w:rsidRDefault="00B474DE">
      <w:pPr>
        <w:pStyle w:val="ConsPlusNormal"/>
        <w:spacing w:before="200"/>
        <w:ind w:firstLine="540"/>
        <w:jc w:val="both"/>
      </w:pPr>
      <w:r>
        <w:t>Если при оказании социальных услуг в форме социального обслуживания в замещающей семье стороной в заключаемом гражданско-правовом договоре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 недееспособного гражданина выступает орган опеки и попечительства.</w:t>
      </w:r>
    </w:p>
    <w:p w:rsidR="00B474DE" w:rsidRDefault="00B474DE">
      <w:pPr>
        <w:pStyle w:val="ConsPlusNormal"/>
        <w:spacing w:before="200"/>
        <w:ind w:firstLine="540"/>
        <w:jc w:val="both"/>
      </w:pPr>
      <w:bookmarkStart w:id="4" w:name="Par325"/>
      <w:bookmarkEnd w:id="4"/>
      <w:r>
        <w:t>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подтвержденных медицинской справкой о состоянии здоровья или заключением врачебно-консультационной комиссии государственной организации здравоохранения.</w:t>
      </w:r>
    </w:p>
    <w:p w:rsidR="00B474DE" w:rsidRDefault="00B474DE">
      <w:pPr>
        <w:pStyle w:val="ConsPlusNormal"/>
        <w:spacing w:before="200"/>
        <w:ind w:firstLine="540"/>
        <w:jc w:val="both"/>
      </w:pPr>
      <w:r>
        <w:t>Социальные услуги, указанные в части третьей настоящей статьи, а также перечень медицинских показаний и (или) медицинских противопоказаний для их получения определяются Министерством труда и социальной защиты совместно с Министерством здравоохранения.</w:t>
      </w:r>
    </w:p>
    <w:p w:rsidR="00B474DE" w:rsidRDefault="00B474DE">
      <w:pPr>
        <w:pStyle w:val="ConsPlusNormal"/>
        <w:spacing w:before="200"/>
        <w:ind w:firstLine="540"/>
        <w:jc w:val="both"/>
      </w:pPr>
      <w:bookmarkStart w:id="5" w:name="Par327"/>
      <w:bookmarkEnd w:id="5"/>
      <w:r>
        <w:t>Физические лица, имеющие непогашенную или неснятую судимость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 не имеют права:</w:t>
      </w:r>
    </w:p>
    <w:p w:rsidR="00B474DE" w:rsidRDefault="00B474DE">
      <w:pPr>
        <w:pStyle w:val="ConsPlusNormal"/>
        <w:spacing w:before="200"/>
        <w:ind w:firstLine="540"/>
        <w:jc w:val="both"/>
      </w:pPr>
      <w:r>
        <w:t>оказывать социальные услуги в форме социального обслуживания в замещающей семье;</w:t>
      </w:r>
    </w:p>
    <w:p w:rsidR="00B474DE" w:rsidRDefault="00B474DE">
      <w:pPr>
        <w:pStyle w:val="ConsPlusNormal"/>
        <w:spacing w:before="200"/>
        <w:ind w:firstLine="540"/>
        <w:jc w:val="both"/>
      </w:pPr>
      <w:r>
        <w:t>занимать должности служащих, профессии рабочих, непосредственно связанные с оказанием социальных услуг.</w:t>
      </w:r>
    </w:p>
    <w:p w:rsidR="00B474DE" w:rsidRDefault="00B474DE">
      <w:pPr>
        <w:pStyle w:val="ConsPlusNormal"/>
        <w:spacing w:before="200"/>
        <w:ind w:firstLine="540"/>
        <w:jc w:val="both"/>
      </w:pPr>
      <w:bookmarkStart w:id="6" w:name="Par330"/>
      <w:bookmarkEnd w:id="6"/>
      <w:r>
        <w:t>Гражданам, привлекавшимся к уголовной ответственности (вне зависимости от погашения или снятия судимости)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 и (или) подвергавшимся административному взысканию в виде административного ареста, если не истек срок, по окончании которого гражданин считается не подвергавшимся административному взысканию, и обратившимся за получением социальных услуг в форме стационарного социального обслуживания в социальных пансионатах, социальные услуги оказываются в социальных пансионатах, определяемых Министерством труда и социальной защиты.</w:t>
      </w:r>
    </w:p>
    <w:p w:rsidR="00B474DE" w:rsidRDefault="00B474DE">
      <w:pPr>
        <w:pStyle w:val="ConsPlusNormal"/>
        <w:spacing w:before="200"/>
        <w:ind w:firstLine="540"/>
        <w:jc w:val="both"/>
      </w:pPr>
      <w:r>
        <w:lastRenderedPageBreak/>
        <w:t>Государственные учреждения социального обслуживания вправе запросить из единого государственного банка данных о правонарушениях сведения, указанные в:</w:t>
      </w:r>
    </w:p>
    <w:p w:rsidR="00B474DE" w:rsidRDefault="00B474DE">
      <w:pPr>
        <w:pStyle w:val="ConsPlusNormal"/>
        <w:spacing w:before="200"/>
        <w:ind w:firstLine="540"/>
        <w:jc w:val="both"/>
      </w:pPr>
      <w:r>
        <w:t>части пятой настоящей статьи, - в отношении физических лиц, изъявивших желание участвовать в качестве поставщика социальных услуг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rsidR="00B474DE" w:rsidRDefault="00B474DE">
      <w:pPr>
        <w:pStyle w:val="ConsPlusNormal"/>
        <w:spacing w:before="200"/>
        <w:ind w:firstLine="540"/>
        <w:jc w:val="both"/>
      </w:pPr>
      <w:r>
        <w:t>части шестой настоящей статьи, - в отношении граждан, обратившихся за получением социальных услуг в форме стационарного социального обслуживания в социальных пансионатах.</w:t>
      </w:r>
    </w:p>
    <w:p w:rsidR="00B474DE" w:rsidRDefault="00B474DE">
      <w:pPr>
        <w:pStyle w:val="ConsPlusNormal"/>
        <w:spacing w:before="200"/>
        <w:ind w:firstLine="540"/>
        <w:jc w:val="both"/>
      </w:pPr>
      <w:r>
        <w:t>Социальные услуги в соответствии с настоящим Законом оказываются на условиях полной или частичной оплаты, а также безвозмездно.</w:t>
      </w:r>
    </w:p>
    <w:p w:rsidR="00B474DE" w:rsidRDefault="00B474DE">
      <w:pPr>
        <w:pStyle w:val="ConsPlusNormal"/>
        <w:spacing w:before="200"/>
        <w:ind w:firstLine="540"/>
        <w:jc w:val="both"/>
      </w:pPr>
      <w:r>
        <w:t>Условия оказания социальных услуг определяются с учетом формы социального обслуживания, категории получателя социальных услуг, обстоятельств трудной жизненной ситуации.</w:t>
      </w:r>
    </w:p>
    <w:p w:rsidR="00B474DE" w:rsidRDefault="00B474DE">
      <w:pPr>
        <w:pStyle w:val="ConsPlusNormal"/>
        <w:spacing w:before="200"/>
        <w:ind w:firstLine="540"/>
        <w:jc w:val="both"/>
      </w:pPr>
      <w:r>
        <w:t>В случаях, устанавливаемых Министерством труда и социальной защиты, для определения условий оказания социальных услуг государственными учреждениями социального обслуживания учитываются размер среднедушевого дохода получателя социальных услуг, наличие лиц, обязанных по закону его содержать.</w:t>
      </w:r>
    </w:p>
    <w:p w:rsidR="00B474DE" w:rsidRDefault="00B474DE">
      <w:pPr>
        <w:pStyle w:val="ConsPlusNormal"/>
        <w:spacing w:before="200"/>
        <w:ind w:firstLine="540"/>
        <w:jc w:val="both"/>
      </w:pPr>
      <w:r>
        <w:t>Размер ежемесячной стоимости оказания социальных услуг государственными учреждениями социального обслуживания рассчитывается на основании тарифов на социальные услуги, установленных в соответствии с законодательством о ценообразовании.</w:t>
      </w:r>
    </w:p>
    <w:p w:rsidR="00B474DE" w:rsidRDefault="00B474DE">
      <w:pPr>
        <w:pStyle w:val="ConsPlusNormal"/>
        <w:spacing w:before="200"/>
        <w:ind w:firstLine="540"/>
        <w:jc w:val="both"/>
      </w:pPr>
      <w: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и лиц без гражданства, которым предоставлены статус беженца или убежище в Республике Беларусь, социальные услуги оказываются на возмездной основе, если иное не установлено законодательными актами.</w:t>
      </w:r>
    </w:p>
    <w:p w:rsidR="00B474DE" w:rsidRDefault="00B474DE">
      <w:pPr>
        <w:pStyle w:val="ConsPlusNormal"/>
        <w:spacing w:before="200"/>
        <w:ind w:firstLine="540"/>
        <w:jc w:val="both"/>
      </w:pPr>
      <w:r>
        <w:t>Письменный отказ гражданина (его законного представителя, органа опеки и попечительства) от получения социальных услуг освобождает поставщиков социальных услуг от ответственности за неоказание социальных услуг.</w:t>
      </w:r>
    </w:p>
    <w:p w:rsidR="00B474DE" w:rsidRDefault="00B474DE">
      <w:pPr>
        <w:pStyle w:val="ConsPlusNormal"/>
        <w:spacing w:before="200"/>
        <w:ind w:firstLine="540"/>
        <w:jc w:val="both"/>
      </w:pPr>
      <w:r>
        <w:t>Гражданину может быть отказано в оказании социальных услуг по следующим основаниям:</w:t>
      </w:r>
    </w:p>
    <w:p w:rsidR="00B474DE" w:rsidRDefault="00B474DE">
      <w:pPr>
        <w:pStyle w:val="ConsPlusNormal"/>
        <w:spacing w:before="200"/>
        <w:ind w:firstLine="540"/>
        <w:jc w:val="both"/>
      </w:pPr>
      <w:r>
        <w:t>отсутствие медицинских показаний и (или) наличие у гражданина медицинских противопоказаний для получения социальных услуг;</w:t>
      </w:r>
    </w:p>
    <w:p w:rsidR="00B474DE" w:rsidRDefault="00B474DE">
      <w:pPr>
        <w:pStyle w:val="ConsPlusNormal"/>
        <w:spacing w:before="200"/>
        <w:ind w:firstLine="540"/>
        <w:jc w:val="both"/>
      </w:pPr>
      <w:r>
        <w:t>отсутствие индивидуальной нуждаемости в социальном обслуживании, определенной в соответствии с настоящим Законом.</w:t>
      </w:r>
    </w:p>
    <w:p w:rsidR="00B474DE" w:rsidRDefault="00B474DE">
      <w:pPr>
        <w:pStyle w:val="ConsPlusNormal"/>
        <w:spacing w:before="200"/>
        <w:ind w:firstLine="540"/>
        <w:jc w:val="both"/>
      </w:pPr>
      <w:r>
        <w:t>Гражданско-правовой договор подлежит расторжению, в том числе в одностороннем порядке, с одновременным прекращением оказания социальных услуг в случае:</w:t>
      </w:r>
    </w:p>
    <w:p w:rsidR="00B474DE" w:rsidRDefault="00B474DE">
      <w:pPr>
        <w:pStyle w:val="ConsPlusNormal"/>
        <w:spacing w:before="200"/>
        <w:ind w:firstLine="540"/>
        <w:jc w:val="both"/>
      </w:pPr>
      <w:r>
        <w:t>выявления у получателя социальных услуг медицинских противопоказаний для получения социальных услуг;</w:t>
      </w:r>
    </w:p>
    <w:p w:rsidR="00B474DE" w:rsidRDefault="00B474DE">
      <w:pPr>
        <w:pStyle w:val="ConsPlusNormal"/>
        <w:spacing w:before="200"/>
        <w:ind w:firstLine="540"/>
        <w:jc w:val="both"/>
      </w:pPr>
      <w:r>
        <w:t>отсутствия индивидуальной нуждаемости получателя социальных услуг в социальном обслуживании;</w:t>
      </w:r>
    </w:p>
    <w:p w:rsidR="00B474DE" w:rsidRDefault="00B474DE">
      <w:pPr>
        <w:pStyle w:val="ConsPlusNormal"/>
        <w:spacing w:before="200"/>
        <w:ind w:firstLine="540"/>
        <w:jc w:val="both"/>
      </w:pPr>
      <w:r>
        <w:t>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случае отказа от получения социальных услуг получателю социальных услуг (его законному представителю, органу опеки и попечительства) разъясняются последствия принятого им решения;</w:t>
      </w:r>
    </w:p>
    <w:p w:rsidR="00B474DE" w:rsidRDefault="00B474DE">
      <w:pPr>
        <w:pStyle w:val="ConsPlusNormal"/>
        <w:spacing w:before="200"/>
        <w:ind w:firstLine="540"/>
        <w:jc w:val="both"/>
      </w:pPr>
      <w:r>
        <w:t>неоднократного (более двух раз в течение месяца) нахождения получателя социальных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rsidR="00B474DE" w:rsidRDefault="00B474DE">
      <w:pPr>
        <w:pStyle w:val="ConsPlusNormal"/>
        <w:spacing w:before="200"/>
        <w:ind w:firstLine="540"/>
        <w:jc w:val="both"/>
      </w:pPr>
      <w:r>
        <w:t xml:space="preserve">нарушения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w:t>
      </w:r>
      <w:r>
        <w:lastRenderedPageBreak/>
        <w:t>имеющегося у него заболевания;</w:t>
      </w:r>
    </w:p>
    <w:p w:rsidR="00B474DE" w:rsidRDefault="00B474DE">
      <w:pPr>
        <w:pStyle w:val="ConsPlusNormal"/>
        <w:spacing w:before="200"/>
        <w:ind w:firstLine="540"/>
        <w:jc w:val="both"/>
      </w:pPr>
      <w:r>
        <w:t>препятствия оказанию социальных услуг получателем социальных услуг (его законным представителем, органом опеки и попечительства);</w:t>
      </w:r>
    </w:p>
    <w:p w:rsidR="00B474DE" w:rsidRDefault="00B474DE">
      <w:pPr>
        <w:pStyle w:val="ConsPlusNormal"/>
        <w:spacing w:before="200"/>
        <w:ind w:firstLine="540"/>
        <w:jc w:val="both"/>
      </w:pPr>
      <w:r>
        <w:t>невнесения либо несвоевременного внесения в полном объеме платы за оказываемые социальные услуги;</w:t>
      </w:r>
    </w:p>
    <w:p w:rsidR="00B474DE" w:rsidRDefault="00B474DE">
      <w:pPr>
        <w:pStyle w:val="ConsPlusNormal"/>
        <w:spacing w:before="200"/>
        <w:ind w:firstLine="540"/>
        <w:jc w:val="both"/>
      </w:pPr>
      <w:r>
        <w:t>окончания срока действия гражданско-правового договора;</w:t>
      </w:r>
    </w:p>
    <w:p w:rsidR="00B474DE" w:rsidRDefault="00B474DE">
      <w:pPr>
        <w:pStyle w:val="ConsPlusNormal"/>
        <w:spacing w:before="200"/>
        <w:ind w:firstLine="540"/>
        <w:jc w:val="both"/>
      </w:pPr>
      <w:r>
        <w:t>смерти получателя социальных услуг, объявления его умершим или признания безвестно отсутствующим.</w:t>
      </w:r>
    </w:p>
    <w:p w:rsidR="00B474DE" w:rsidRDefault="00B474DE">
      <w:pPr>
        <w:pStyle w:val="ConsPlusNormal"/>
        <w:spacing w:before="200"/>
        <w:ind w:firstLine="540"/>
        <w:jc w:val="both"/>
      </w:pPr>
      <w:r>
        <w:t>В отношении социальных услуг, указанных в части второй статьи 20 настоящего Закона, местные исполнительные и распорядительные органы вправе устанавливать иные порядок и условия их оказания.</w:t>
      </w:r>
    </w:p>
    <w:p w:rsidR="00B474DE" w:rsidRDefault="00B474DE">
      <w:pPr>
        <w:pStyle w:val="ConsPlusNormal"/>
        <w:spacing w:before="200"/>
        <w:ind w:firstLine="540"/>
        <w:jc w:val="both"/>
      </w:pPr>
      <w:r>
        <w:t>Негосударственные организации, индивидуальные предприниматели,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23. Конфиденциальность информации</w:t>
      </w:r>
    </w:p>
    <w:p w:rsidR="00B474DE" w:rsidRDefault="00B474DE">
      <w:pPr>
        <w:pStyle w:val="ConsPlusNormal"/>
        <w:ind w:firstLine="540"/>
        <w:jc w:val="both"/>
      </w:pPr>
    </w:p>
    <w:p w:rsidR="00B474DE" w:rsidRDefault="00B474DE">
      <w:pPr>
        <w:pStyle w:val="ConsPlusNormal"/>
        <w:ind w:firstLine="540"/>
        <w:jc w:val="both"/>
      </w:pPr>
      <w:r>
        <w:t>Распространение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rsidR="00B474DE" w:rsidRDefault="00B474DE">
      <w:pPr>
        <w:pStyle w:val="ConsPlusNormal"/>
      </w:pPr>
    </w:p>
    <w:p w:rsidR="00B474DE" w:rsidRDefault="00B474DE">
      <w:pPr>
        <w:pStyle w:val="ConsPlusTitle"/>
        <w:jc w:val="center"/>
        <w:outlineLvl w:val="0"/>
      </w:pPr>
      <w:r>
        <w:t>ГЛАВА 6</w:t>
      </w:r>
    </w:p>
    <w:p w:rsidR="00B474DE" w:rsidRDefault="00B474DE">
      <w:pPr>
        <w:pStyle w:val="ConsPlusTitle"/>
        <w:jc w:val="center"/>
      </w:pPr>
      <w:r>
        <w:t>ГОСУДАРСТВЕННЫЙ СОЦИАЛЬНЫЙ ЗАКАЗ</w:t>
      </w:r>
    </w:p>
    <w:p w:rsidR="00B474DE" w:rsidRDefault="00B474DE">
      <w:pPr>
        <w:pStyle w:val="ConsPlusNormal"/>
      </w:pPr>
    </w:p>
    <w:p w:rsidR="00B474DE" w:rsidRDefault="00B474DE">
      <w:pPr>
        <w:pStyle w:val="ConsPlusNormal"/>
        <w:ind w:firstLine="540"/>
        <w:jc w:val="both"/>
        <w:outlineLvl w:val="1"/>
      </w:pPr>
      <w:r>
        <w:rPr>
          <w:b/>
          <w:bCs/>
        </w:rPr>
        <w:t>Статья 24. Государственный социальный заказ</w:t>
      </w:r>
    </w:p>
    <w:p w:rsidR="00B474DE" w:rsidRDefault="00B474DE">
      <w:pPr>
        <w:pStyle w:val="ConsPlusNormal"/>
        <w:ind w:firstLine="540"/>
        <w:jc w:val="both"/>
      </w:pPr>
    </w:p>
    <w:p w:rsidR="00B474DE" w:rsidRDefault="00B474DE">
      <w:pPr>
        <w:pStyle w:val="ConsPlusNormal"/>
        <w:ind w:firstLine="540"/>
        <w:jc w:val="both"/>
      </w:pPr>
      <w:r>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rsidR="00B474DE" w:rsidRDefault="00B474DE">
      <w:pPr>
        <w:pStyle w:val="ConsPlusNormal"/>
        <w:spacing w:before="200"/>
        <w:ind w:firstLine="540"/>
        <w:jc w:val="both"/>
      </w:pPr>
      <w:r>
        <w:t>Задачами государственного социального заказа являются:</w:t>
      </w:r>
    </w:p>
    <w:p w:rsidR="00B474DE" w:rsidRDefault="00B474DE">
      <w:pPr>
        <w:pStyle w:val="ConsPlusNormal"/>
        <w:spacing w:before="200"/>
        <w:ind w:firstLine="540"/>
        <w:jc w:val="both"/>
      </w:pPr>
      <w:r>
        <w:t>оперативное решение наиболее значимых социальных проблем;</w:t>
      </w:r>
    </w:p>
    <w:p w:rsidR="00B474DE" w:rsidRDefault="00B474DE">
      <w:pPr>
        <w:pStyle w:val="ConsPlusNormal"/>
        <w:spacing w:before="200"/>
        <w:ind w:firstLine="540"/>
        <w:jc w:val="both"/>
      </w:pPr>
      <w:r>
        <w:t>развитие инновационных технологий социального обслуживания;</w:t>
      </w:r>
    </w:p>
    <w:p w:rsidR="00B474DE" w:rsidRDefault="00B474DE">
      <w:pPr>
        <w:pStyle w:val="ConsPlusNormal"/>
        <w:spacing w:before="200"/>
        <w:ind w:firstLine="540"/>
        <w:jc w:val="both"/>
      </w:pPr>
      <w:r>
        <w:t>расширение видов оказываемых социальных услуг и увеличение числа организаций и индивидуальных предпринимателей, оказывающих социальные услуги;</w:t>
      </w:r>
    </w:p>
    <w:p w:rsidR="00B474DE" w:rsidRDefault="00B474DE">
      <w:pPr>
        <w:pStyle w:val="ConsPlusNormal"/>
        <w:spacing w:before="200"/>
        <w:ind w:firstLine="540"/>
        <w:jc w:val="both"/>
      </w:pPr>
      <w:r>
        <w:t>привлечение дополнительных материальных, финансовых и трудовых ресурсов в систему социального обслуживания.</w:t>
      </w:r>
    </w:p>
    <w:p w:rsidR="00B474DE" w:rsidRDefault="00B474DE">
      <w:pPr>
        <w:pStyle w:val="ConsPlusNormal"/>
        <w:spacing w:before="200"/>
        <w:ind w:firstLine="540"/>
        <w:jc w:val="both"/>
      </w:pPr>
      <w:r>
        <w:t>Основными принципами государственного социального заказа являются:</w:t>
      </w:r>
    </w:p>
    <w:p w:rsidR="00B474DE" w:rsidRDefault="00B474DE">
      <w:pPr>
        <w:pStyle w:val="ConsPlusNormal"/>
        <w:spacing w:before="200"/>
        <w:ind w:firstLine="540"/>
        <w:jc w:val="both"/>
      </w:pPr>
      <w:r>
        <w:t>открытость и прозрачность процедуры размещения государственного социального заказа;</w:t>
      </w:r>
    </w:p>
    <w:p w:rsidR="00B474DE" w:rsidRDefault="00B474DE">
      <w:pPr>
        <w:pStyle w:val="ConsPlusNormal"/>
        <w:spacing w:before="200"/>
        <w:ind w:firstLine="540"/>
        <w:jc w:val="both"/>
      </w:pPr>
      <w: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исполнитель государственного социального заказа);</w:t>
      </w:r>
    </w:p>
    <w:p w:rsidR="00B474DE" w:rsidRDefault="00B474DE">
      <w:pPr>
        <w:pStyle w:val="ConsPlusNormal"/>
        <w:spacing w:before="200"/>
        <w:ind w:firstLine="540"/>
        <w:jc w:val="both"/>
      </w:pPr>
      <w:r>
        <w:t>единство требований, объективность оценки и равный доступ к информации о размещении государственного социального заказа.</w:t>
      </w:r>
    </w:p>
    <w:p w:rsidR="00B474DE" w:rsidRDefault="00B474DE">
      <w:pPr>
        <w:pStyle w:val="ConsPlusNormal"/>
        <w:spacing w:before="200"/>
        <w:ind w:firstLine="540"/>
        <w:jc w:val="both"/>
      </w:pPr>
      <w:r>
        <w:t>Формирование государственного социального заказа производится местными исполнительными и распорядительными органами либо уполномоченным ими органом на основе мероприятий государственных программ.</w:t>
      </w:r>
    </w:p>
    <w:p w:rsidR="00B474DE" w:rsidRDefault="00B474DE">
      <w:pPr>
        <w:pStyle w:val="ConsPlusNormal"/>
        <w:ind w:firstLine="540"/>
        <w:jc w:val="both"/>
      </w:pPr>
    </w:p>
    <w:p w:rsidR="00B474DE" w:rsidRDefault="00B474DE">
      <w:pPr>
        <w:pStyle w:val="ConsPlusNormal"/>
        <w:ind w:firstLine="540"/>
        <w:jc w:val="both"/>
        <w:outlineLvl w:val="1"/>
      </w:pPr>
      <w:r>
        <w:rPr>
          <w:b/>
          <w:bCs/>
        </w:rPr>
        <w:lastRenderedPageBreak/>
        <w:t>Статья 25. Государственный социальный заказ, финансируемый путем оплаты государственных закупок социальных услуг</w:t>
      </w:r>
    </w:p>
    <w:p w:rsidR="00B474DE" w:rsidRDefault="00B474DE">
      <w:pPr>
        <w:pStyle w:val="ConsPlusNormal"/>
        <w:ind w:firstLine="540"/>
        <w:jc w:val="both"/>
      </w:pPr>
    </w:p>
    <w:p w:rsidR="00B474DE" w:rsidRDefault="00B474DE">
      <w:pPr>
        <w:pStyle w:val="ConsPlusNormal"/>
        <w:ind w:firstLine="540"/>
        <w:jc w:val="both"/>
      </w:pPr>
      <w:r>
        <w:t>Приобретение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(работ, услуг).</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B474DE" w:rsidRDefault="00B474DE">
      <w:pPr>
        <w:pStyle w:val="ConsPlusNormal"/>
        <w:ind w:firstLine="540"/>
        <w:jc w:val="both"/>
      </w:pPr>
    </w:p>
    <w:p w:rsidR="00B474DE" w:rsidRDefault="00B474DE">
      <w:pPr>
        <w:pStyle w:val="ConsPlusNormal"/>
        <w:ind w:firstLine="540"/>
        <w:jc w:val="both"/>
      </w:pPr>
      <w: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 порядке, определяемых Советом Министров Республики Беларусь с учетом особенностей, установленных настоящим Законом.</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27. Государственный заказчик</w:t>
      </w:r>
    </w:p>
    <w:p w:rsidR="00B474DE" w:rsidRDefault="00B474DE">
      <w:pPr>
        <w:pStyle w:val="ConsPlusNormal"/>
        <w:ind w:firstLine="540"/>
        <w:jc w:val="both"/>
      </w:pPr>
    </w:p>
    <w:p w:rsidR="00B474DE" w:rsidRDefault="00B474DE">
      <w:pPr>
        <w:pStyle w:val="ConsPlusNormal"/>
        <w:ind w:firstLine="540"/>
        <w:jc w:val="both"/>
      </w:pPr>
      <w:r>
        <w:t>Государственным заказчиком выступают местные исполнительные и распорядительные органы либо уполномоченный ими орган.</w:t>
      </w:r>
    </w:p>
    <w:p w:rsidR="00B474DE" w:rsidRDefault="00B474DE">
      <w:pPr>
        <w:pStyle w:val="ConsPlusNormal"/>
        <w:spacing w:before="200"/>
        <w:ind w:firstLine="540"/>
        <w:jc w:val="both"/>
      </w:pPr>
      <w:r>
        <w:t>Государственный заказчик:</w:t>
      </w:r>
    </w:p>
    <w:p w:rsidR="00B474DE" w:rsidRDefault="00B474DE">
      <w:pPr>
        <w:pStyle w:val="ConsPlusNormal"/>
        <w:spacing w:before="200"/>
        <w:ind w:firstLine="540"/>
        <w:jc w:val="both"/>
      </w:pPr>
      <w:r>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rsidR="00B474DE" w:rsidRDefault="00B474DE">
      <w:pPr>
        <w:pStyle w:val="ConsPlusNormal"/>
        <w:spacing w:before="200"/>
        <w:ind w:firstLine="540"/>
        <w:jc w:val="both"/>
      </w:pPr>
      <w:r>
        <w:t>заключает договоры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rsidR="00B474DE" w:rsidRDefault="00B474DE">
      <w:pPr>
        <w:pStyle w:val="ConsPlusNormal"/>
        <w:spacing w:before="200"/>
        <w:ind w:firstLine="540"/>
        <w:jc w:val="both"/>
      </w:pPr>
      <w:r>
        <w:t>оказывает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также может оказывать методическую, организационно-техническую и иные виды помощи;</w:t>
      </w:r>
    </w:p>
    <w:p w:rsidR="00B474DE" w:rsidRDefault="00B474DE">
      <w:pPr>
        <w:pStyle w:val="ConsPlusNormal"/>
        <w:spacing w:before="200"/>
        <w:ind w:firstLine="540"/>
        <w:jc w:val="both"/>
      </w:pPr>
      <w:r>
        <w:t>осуществляет контроль за реализацией государственного социального заказа, принимает и оценивает результаты его выполнения.</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28. Исполнитель государственного социального заказа</w:t>
      </w:r>
    </w:p>
    <w:p w:rsidR="00B474DE" w:rsidRDefault="00B474DE">
      <w:pPr>
        <w:pStyle w:val="ConsPlusNormal"/>
        <w:ind w:firstLine="540"/>
        <w:jc w:val="both"/>
      </w:pPr>
    </w:p>
    <w:p w:rsidR="00B474DE" w:rsidRDefault="00B474DE">
      <w:pPr>
        <w:pStyle w:val="ConsPlusNormal"/>
        <w:ind w:firstLine="540"/>
        <w:jc w:val="both"/>
      </w:pPr>
      <w:r>
        <w:t>Исполнителем государственного социального заказа выступают негосударственные некоммерческие организации.</w:t>
      </w:r>
    </w:p>
    <w:p w:rsidR="00B474DE" w:rsidRDefault="00B474DE">
      <w:pPr>
        <w:pStyle w:val="ConsPlusNormal"/>
        <w:spacing w:before="200"/>
        <w:ind w:firstLine="540"/>
        <w:jc w:val="both"/>
      </w:pPr>
      <w:r>
        <w:t>Исполнитель государственного социального заказа определяется государственным заказчиком на конкурсной основе.</w:t>
      </w:r>
    </w:p>
    <w:p w:rsidR="00B474DE" w:rsidRDefault="00B474DE">
      <w:pPr>
        <w:pStyle w:val="ConsPlusNormal"/>
        <w:spacing w:before="200"/>
        <w:ind w:firstLine="540"/>
        <w:jc w:val="both"/>
      </w:pPr>
      <w:bookmarkStart w:id="7" w:name="Par398"/>
      <w:bookmarkEnd w:id="7"/>
      <w:r>
        <w:t>Исполнителем государственного социального заказа не могут выступать негосударственные некоммерческие организации:</w:t>
      </w:r>
    </w:p>
    <w:p w:rsidR="00B474DE" w:rsidRDefault="00B474DE">
      <w:pPr>
        <w:pStyle w:val="ConsPlusNormal"/>
        <w:spacing w:before="200"/>
        <w:ind w:firstLine="540"/>
        <w:jc w:val="both"/>
      </w:pPr>
      <w:r>
        <w:t>на имущество которых наложен арест;</w:t>
      </w:r>
    </w:p>
    <w:p w:rsidR="00B474DE" w:rsidRDefault="00B474DE">
      <w:pPr>
        <w:pStyle w:val="ConsPlusNormal"/>
        <w:spacing w:before="200"/>
        <w:ind w:firstLine="540"/>
        <w:jc w:val="both"/>
      </w:pPr>
      <w: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rsidR="00B474DE" w:rsidRDefault="00B474DE">
      <w:pPr>
        <w:pStyle w:val="ConsPlusNormal"/>
        <w:spacing w:before="200"/>
        <w:ind w:firstLine="540"/>
        <w:jc w:val="both"/>
      </w:pPr>
      <w:r>
        <w:t>деятельность которых приостановлена;</w:t>
      </w:r>
    </w:p>
    <w:p w:rsidR="00B474DE" w:rsidRDefault="00B474DE">
      <w:pPr>
        <w:pStyle w:val="ConsPlusNormal"/>
        <w:spacing w:before="200"/>
        <w:ind w:firstLine="540"/>
        <w:jc w:val="both"/>
      </w:pPr>
      <w:r>
        <w:t>представившие недостоверную информацию об организации;</w:t>
      </w:r>
    </w:p>
    <w:p w:rsidR="00B474DE" w:rsidRDefault="00B474DE">
      <w:pPr>
        <w:pStyle w:val="ConsPlusNormal"/>
        <w:spacing w:before="200"/>
        <w:ind w:firstLine="540"/>
        <w:jc w:val="both"/>
      </w:pPr>
      <w:r>
        <w:t>представители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rsidR="00B474DE" w:rsidRDefault="00B474DE">
      <w:pPr>
        <w:pStyle w:val="ConsPlusNormal"/>
        <w:spacing w:before="200"/>
        <w:ind w:firstLine="540"/>
        <w:jc w:val="both"/>
      </w:pPr>
      <w:r>
        <w:lastRenderedPageBreak/>
        <w:t>являющиеся политическими партиями.</w:t>
      </w:r>
    </w:p>
    <w:p w:rsidR="00B474DE" w:rsidRDefault="00B474DE">
      <w:pPr>
        <w:pStyle w:val="ConsPlusNormal"/>
        <w:spacing w:before="200"/>
        <w:ind w:firstLine="540"/>
        <w:jc w:val="both"/>
      </w:pPr>
      <w:r>
        <w:t>Исполнитель государственного социального заказа обязан использовать выделенные ему финансовые средства исключительно по целевому назначению.</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29. Конкурс</w:t>
      </w:r>
    </w:p>
    <w:p w:rsidR="00B474DE" w:rsidRDefault="00B474DE">
      <w:pPr>
        <w:pStyle w:val="ConsPlusNormal"/>
        <w:ind w:firstLine="540"/>
        <w:jc w:val="both"/>
      </w:pPr>
    </w:p>
    <w:p w:rsidR="00B474DE" w:rsidRDefault="00B474DE">
      <w:pPr>
        <w:pStyle w:val="ConsPlusNormal"/>
        <w:ind w:firstLine="540"/>
        <w:jc w:val="both"/>
      </w:pPr>
      <w: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частью третьей статьи 28 настоящего Закона.</w:t>
      </w:r>
    </w:p>
    <w:p w:rsidR="00B474DE" w:rsidRDefault="00B474DE">
      <w:pPr>
        <w:pStyle w:val="ConsPlusNormal"/>
        <w:spacing w:before="200"/>
        <w:ind w:firstLine="540"/>
        <w:jc w:val="both"/>
      </w:pPr>
      <w:r>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некоммерческих организаций.</w:t>
      </w:r>
    </w:p>
    <w:p w:rsidR="00B474DE" w:rsidRDefault="00B474DE">
      <w:pPr>
        <w:pStyle w:val="ConsPlusNormal"/>
        <w:spacing w:before="200"/>
        <w:ind w:firstLine="540"/>
        <w:jc w:val="both"/>
      </w:pPr>
      <w:r>
        <w:t>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rsidR="00B474DE" w:rsidRDefault="00B474DE">
      <w:pPr>
        <w:pStyle w:val="ConsPlusNormal"/>
        <w:spacing w:before="200"/>
        <w:ind w:firstLine="540"/>
        <w:jc w:val="both"/>
      </w:pPr>
      <w:bookmarkStart w:id="8" w:name="Par412"/>
      <w:bookmarkEnd w:id="8"/>
      <w:r>
        <w:t>Конкурс признается несостоявшимся, если:</w:t>
      </w:r>
    </w:p>
    <w:p w:rsidR="00B474DE" w:rsidRDefault="00B474DE">
      <w:pPr>
        <w:pStyle w:val="ConsPlusNormal"/>
        <w:spacing w:before="200"/>
        <w:ind w:firstLine="540"/>
        <w:jc w:val="both"/>
      </w:pPr>
      <w:r>
        <w:t>для участия в конкурсе не было подано ни одного конкурсного предложения либо ни один из участников не был допущен к участию в конкурсе;</w:t>
      </w:r>
    </w:p>
    <w:p w:rsidR="00B474DE" w:rsidRDefault="00B474DE">
      <w:pPr>
        <w:pStyle w:val="ConsPlusNormal"/>
        <w:spacing w:before="200"/>
        <w:ind w:firstLine="540"/>
        <w:jc w:val="both"/>
      </w:pPr>
      <w:r>
        <w:t>конкурсные предложения ни одного из участников конкурса не соответствуют условиям конкурса.</w:t>
      </w:r>
    </w:p>
    <w:p w:rsidR="00B474DE" w:rsidRDefault="00B474DE">
      <w:pPr>
        <w:pStyle w:val="ConsPlusNormal"/>
        <w:spacing w:before="200"/>
        <w:ind w:firstLine="540"/>
        <w:jc w:val="both"/>
      </w:pPr>
      <w:r>
        <w:t>Повторный конкурс может быть проведен в случае:</w:t>
      </w:r>
    </w:p>
    <w:p w:rsidR="00B474DE" w:rsidRDefault="00B474DE">
      <w:pPr>
        <w:pStyle w:val="ConsPlusNormal"/>
        <w:spacing w:before="200"/>
        <w:ind w:firstLine="540"/>
        <w:jc w:val="both"/>
      </w:pPr>
      <w:r>
        <w:t>признания конкурса несостоявшимся по основаниям, указанным в части четвертой настоящей статьи;</w:t>
      </w:r>
    </w:p>
    <w:p w:rsidR="00B474DE" w:rsidRDefault="00B474DE">
      <w:pPr>
        <w:pStyle w:val="ConsPlusNormal"/>
        <w:spacing w:before="200"/>
        <w:ind w:firstLine="540"/>
        <w:jc w:val="both"/>
      </w:pPr>
      <w: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30.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B474DE" w:rsidRDefault="00B474DE">
      <w:pPr>
        <w:pStyle w:val="ConsPlusNormal"/>
        <w:ind w:firstLine="540"/>
        <w:jc w:val="both"/>
      </w:pPr>
    </w:p>
    <w:p w:rsidR="00B474DE" w:rsidRDefault="00B474DE">
      <w:pPr>
        <w:pStyle w:val="ConsPlusNormal"/>
        <w:ind w:firstLine="540"/>
        <w:jc w:val="both"/>
      </w:pPr>
      <w: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основании договора на выполнение такого заказа.</w:t>
      </w:r>
    </w:p>
    <w:p w:rsidR="00B474DE" w:rsidRDefault="00B474DE">
      <w:pPr>
        <w:pStyle w:val="ConsPlusNormal"/>
        <w:spacing w:before="200"/>
        <w:ind w:firstLine="540"/>
        <w:jc w:val="both"/>
      </w:pPr>
      <w:r>
        <w:t>Согласно договору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социальный проект, а государственный заказчик обязуется осуществить финансирование такого заказа.</w:t>
      </w:r>
    </w:p>
    <w:p w:rsidR="00B474DE" w:rsidRDefault="00B474DE">
      <w:pPr>
        <w:pStyle w:val="ConsPlusNormal"/>
        <w:spacing w:before="200"/>
        <w:ind w:firstLine="540"/>
        <w:jc w:val="both"/>
      </w:pPr>
      <w: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может заключаться на срок до пяти лет в пределах срока реализации государственных программ.</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31. Контроль за реализацией государственного социального заказа</w:t>
      </w:r>
    </w:p>
    <w:p w:rsidR="00B474DE" w:rsidRDefault="00B474DE">
      <w:pPr>
        <w:pStyle w:val="ConsPlusNormal"/>
        <w:ind w:firstLine="540"/>
        <w:jc w:val="both"/>
      </w:pPr>
    </w:p>
    <w:p w:rsidR="00B474DE" w:rsidRDefault="00B474DE">
      <w:pPr>
        <w:pStyle w:val="ConsPlusNormal"/>
        <w:ind w:firstLine="540"/>
        <w:jc w:val="both"/>
      </w:pPr>
      <w:r>
        <w:t xml:space="preserve">Контроль за реализацией государственного социального заказа осуществляется государственным </w:t>
      </w:r>
      <w:r>
        <w:lastRenderedPageBreak/>
        <w:t>заказчиком в соответствии с законодательством о контрольной (надзорной) деятельности.</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32. Порядок разрешения споров</w:t>
      </w:r>
    </w:p>
    <w:p w:rsidR="00B474DE" w:rsidRDefault="00B474DE">
      <w:pPr>
        <w:pStyle w:val="ConsPlusNormal"/>
        <w:ind w:firstLine="540"/>
        <w:jc w:val="both"/>
      </w:pPr>
    </w:p>
    <w:p w:rsidR="00B474DE" w:rsidRDefault="00B474DE">
      <w:pPr>
        <w:pStyle w:val="ConsPlusNormal"/>
        <w:ind w:firstLine="540"/>
        <w:jc w:val="both"/>
      </w:pPr>
      <w:r>
        <w:t>Споры между государственным заказчиком и исполнителем государственного социального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а также о возмещении имущественного либо иного вреда разрешаются в судебном порядке.</w:t>
      </w:r>
    </w:p>
    <w:p w:rsidR="00B474DE" w:rsidRDefault="00B474DE">
      <w:pPr>
        <w:pStyle w:val="ConsPlusNormal"/>
      </w:pPr>
    </w:p>
    <w:p w:rsidR="00B474DE" w:rsidRDefault="00B474DE">
      <w:pPr>
        <w:pStyle w:val="ConsPlusTitle"/>
        <w:jc w:val="center"/>
        <w:outlineLvl w:val="0"/>
      </w:pPr>
      <w:r>
        <w:t>ГЛАВА 7</w:t>
      </w:r>
    </w:p>
    <w:p w:rsidR="00B474DE" w:rsidRDefault="00B474DE">
      <w:pPr>
        <w:pStyle w:val="ConsPlusTitle"/>
        <w:jc w:val="center"/>
      </w:pPr>
      <w:r>
        <w:t>ОТВЕТСТВЕННОСТЬ ЗА НАРУШЕНИЕ ЗАКОНОДАТЕЛЬСТВА О СОЦИАЛЬНОМ ОБСЛУЖИВАНИИ. ПОРЯДОК ОБЖАЛОВАНИЯ РЕШЕНИЙ, ДЕЙСТВИЙ (БЕЗДЕЙСТВИЯ) ПОСТАВЩИКОВ СОЦИАЛЬНЫХ УСЛУГ</w:t>
      </w:r>
    </w:p>
    <w:p w:rsidR="00B474DE" w:rsidRDefault="00B474DE">
      <w:pPr>
        <w:pStyle w:val="ConsPlusNormal"/>
      </w:pPr>
    </w:p>
    <w:p w:rsidR="00B474DE" w:rsidRDefault="00B474DE">
      <w:pPr>
        <w:pStyle w:val="ConsPlusNormal"/>
        <w:ind w:firstLine="540"/>
        <w:jc w:val="both"/>
        <w:outlineLvl w:val="1"/>
      </w:pPr>
      <w:r>
        <w:rPr>
          <w:b/>
          <w:bCs/>
        </w:rPr>
        <w:t>Статья 33. Ответственность за нарушение законодательства о социальном обслуживании</w:t>
      </w:r>
    </w:p>
    <w:p w:rsidR="00B474DE" w:rsidRDefault="00B474DE">
      <w:pPr>
        <w:pStyle w:val="ConsPlusNormal"/>
        <w:ind w:firstLine="540"/>
        <w:jc w:val="both"/>
      </w:pPr>
    </w:p>
    <w:p w:rsidR="00B474DE" w:rsidRDefault="00B474DE">
      <w:pPr>
        <w:pStyle w:val="ConsPlusNormal"/>
        <w:ind w:firstLine="540"/>
        <w:jc w:val="both"/>
      </w:pPr>
      <w:r>
        <w:t>Нарушение законодательства о социальном обслуживании влечет ответственность, установленную законодательными актами.</w:t>
      </w:r>
    </w:p>
    <w:p w:rsidR="00B474DE" w:rsidRDefault="00B474DE">
      <w:pPr>
        <w:pStyle w:val="ConsPlusNormal"/>
        <w:ind w:firstLine="540"/>
        <w:jc w:val="both"/>
      </w:pPr>
    </w:p>
    <w:p w:rsidR="00B474DE" w:rsidRDefault="00B474DE">
      <w:pPr>
        <w:pStyle w:val="ConsPlusNormal"/>
        <w:ind w:firstLine="540"/>
        <w:jc w:val="both"/>
        <w:outlineLvl w:val="1"/>
      </w:pPr>
      <w:r>
        <w:rPr>
          <w:b/>
          <w:bCs/>
        </w:rPr>
        <w:t>Статья 34. Порядок обжалования решений, действий (бездействия) поставщиков социальных услуг</w:t>
      </w:r>
    </w:p>
    <w:p w:rsidR="00B474DE" w:rsidRDefault="00B474DE">
      <w:pPr>
        <w:pStyle w:val="ConsPlusNormal"/>
        <w:ind w:firstLine="540"/>
        <w:jc w:val="both"/>
      </w:pPr>
    </w:p>
    <w:p w:rsidR="00B474DE" w:rsidRDefault="00B474DE">
      <w:pPr>
        <w:pStyle w:val="ConsPlusNormal"/>
        <w:ind w:firstLine="540"/>
        <w:jc w:val="both"/>
      </w:pPr>
      <w: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(вышестоящей организацией) решением - в суд.</w:t>
      </w:r>
    </w:p>
    <w:p w:rsidR="00B474DE" w:rsidRDefault="00B474DE">
      <w:pPr>
        <w:pStyle w:val="ConsPlusNormal"/>
        <w:spacing w:before="200"/>
        <w:ind w:firstLine="540"/>
        <w:jc w:val="both"/>
      </w:pPr>
      <w:r>
        <w:t>Решения, действия (бездействие) организаций, оказывающих социальные услуги, не имеющих вышестоящего органа (вышестоящей организации), а также индивидуальных предпринимателей, физических лиц, оказывающих социальные услуги, могут быть обжалованы в суд.</w:t>
      </w:r>
    </w:p>
    <w:p w:rsidR="00B474DE" w:rsidRDefault="00B474DE">
      <w:pPr>
        <w:pStyle w:val="ConsPlusNormal"/>
        <w:spacing w:before="200"/>
        <w:ind w:firstLine="540"/>
        <w:jc w:val="both"/>
      </w:pPr>
      <w:r>
        <w:t>Споры по гражданско-правовым договорам разрешаются в судебном порядке.</w:t>
      </w:r>
    </w:p>
    <w:p w:rsidR="00B474DE" w:rsidRDefault="00B474DE">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B474DE">
        <w:tc>
          <w:tcPr>
            <w:tcW w:w="5103" w:type="dxa"/>
          </w:tcPr>
          <w:p w:rsidR="00B474DE" w:rsidRDefault="00B474DE">
            <w:pPr>
              <w:pStyle w:val="ConsPlusNormal"/>
            </w:pPr>
            <w:r>
              <w:t>Президент Республики Беларусь</w:t>
            </w:r>
          </w:p>
        </w:tc>
        <w:tc>
          <w:tcPr>
            <w:tcW w:w="5103" w:type="dxa"/>
          </w:tcPr>
          <w:p w:rsidR="00B474DE" w:rsidRDefault="00B474DE">
            <w:pPr>
              <w:pStyle w:val="ConsPlusNormal"/>
              <w:jc w:val="right"/>
            </w:pPr>
            <w:r>
              <w:t>А.Лукашенко</w:t>
            </w:r>
          </w:p>
        </w:tc>
      </w:tr>
    </w:tbl>
    <w:p w:rsidR="00B474DE" w:rsidRDefault="00B474DE">
      <w:pPr>
        <w:pStyle w:val="ConsPlusNormal"/>
      </w:pPr>
    </w:p>
    <w:p w:rsidR="00B474DE" w:rsidRDefault="00B474DE">
      <w:pPr>
        <w:pStyle w:val="ConsPlusNormal"/>
      </w:pPr>
    </w:p>
    <w:p w:rsidR="00B474DE" w:rsidRDefault="00B474DE">
      <w:pPr>
        <w:pStyle w:val="ConsPlusNormal"/>
        <w:pBdr>
          <w:top w:val="single" w:sz="6" w:space="0" w:color="auto"/>
        </w:pBdr>
        <w:spacing w:before="100" w:after="100"/>
        <w:jc w:val="both"/>
        <w:rPr>
          <w:sz w:val="2"/>
          <w:szCs w:val="2"/>
        </w:rPr>
      </w:pPr>
    </w:p>
    <w:p w:rsidR="00B474DE" w:rsidRDefault="00B474DE">
      <w:pPr>
        <w:pStyle w:val="ConsPlusNormal"/>
        <w:rPr>
          <w:sz w:val="16"/>
          <w:szCs w:val="16"/>
        </w:rPr>
      </w:pPr>
    </w:p>
    <w:sectPr w:rsidR="00B474D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CC"/>
    <w:rsid w:val="0084212C"/>
    <w:rsid w:val="00AF28CC"/>
    <w:rsid w:val="00B4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163E91-98D6-4595-ACB9-9E77C419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en-US" w:eastAsia="en-US"/>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en-US" w:eastAsia="en-US"/>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en-US" w:eastAsia="en-US"/>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en-US" w:eastAsia="en-US"/>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en-US" w:eastAsia="en-US"/>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en-US" w:eastAsia="en-US"/>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val="en-US" w:eastAsia="en-US"/>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en-US" w:eastAsia="en-US"/>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7762</Words>
  <Characters>44244</Characters>
  <Application>Microsoft Office Word</Application>
  <DocSecurity>2</DocSecurity>
  <Lines>368</Lines>
  <Paragraphs>103</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51903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Насанович Мария Николаевна</cp:lastModifiedBy>
  <cp:revision>2</cp:revision>
  <dcterms:created xsi:type="dcterms:W3CDTF">2025-05-07T08:40:00Z</dcterms:created>
  <dcterms:modified xsi:type="dcterms:W3CDTF">2025-05-07T08:40:00Z</dcterms:modified>
</cp:coreProperties>
</file>