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CC" w:rsidRDefault="005613CC" w:rsidP="005613CC">
      <w:pPr>
        <w:ind w:firstLine="709"/>
        <w:jc w:val="center"/>
        <w:rPr>
          <w:b/>
          <w:bCs/>
          <w:szCs w:val="28"/>
        </w:rPr>
      </w:pPr>
      <w:bookmarkStart w:id="0" w:name="_GoBack"/>
      <w:bookmarkEnd w:id="0"/>
    </w:p>
    <w:p w:rsidR="001B32B4" w:rsidRDefault="001B32B4" w:rsidP="001B32B4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Электронное взаимодействие ИМНС и плательщика</w:t>
      </w:r>
    </w:p>
    <w:p w:rsidR="001B32B4" w:rsidRDefault="001B32B4" w:rsidP="001B32B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</w:p>
    <w:p w:rsidR="001B32B4" w:rsidRDefault="001B32B4" w:rsidP="001B32B4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Зачем гражданину тратить время на посещение налогового органа, если удобно все делать дистанционно: получить и направить в налоговые органы электронные документы, документы и (или) информацию в электронном виде. Для этого достаточно зарегистрироваться в личном кабинете.</w:t>
      </w:r>
    </w:p>
    <w:p w:rsidR="001B32B4" w:rsidRDefault="001B32B4" w:rsidP="001B32B4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Доступ к личному кабинету плательщика осуществляется с</w:t>
      </w:r>
    </w:p>
    <w:p w:rsidR="001B32B4" w:rsidRDefault="001B32B4" w:rsidP="001B32B4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помощью:</w:t>
      </w:r>
    </w:p>
    <w:p w:rsidR="001B32B4" w:rsidRDefault="001B32B4" w:rsidP="001B32B4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личного ключа электронной цифровой подписи;</w:t>
      </w:r>
    </w:p>
    <w:p w:rsidR="001B32B4" w:rsidRDefault="001B32B4" w:rsidP="001B32B4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учетной записи и пароля;</w:t>
      </w:r>
    </w:p>
    <w:p w:rsidR="001B32B4" w:rsidRDefault="001B32B4" w:rsidP="001B32B4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иных способов в соответствии с законодательством.</w:t>
      </w:r>
    </w:p>
    <w:p w:rsidR="001B32B4" w:rsidRDefault="001B32B4" w:rsidP="001B32B4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Учетную запись и пароль можно получить:</w:t>
      </w:r>
    </w:p>
    <w:p w:rsidR="001B32B4" w:rsidRDefault="001B32B4" w:rsidP="001B32B4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при регистрации физическим лицом личного кабинета плательщика путем заполнения сведений на официальном сайте Министерства по налогам и сборам в сети Интернет;</w:t>
      </w:r>
    </w:p>
    <w:p w:rsidR="001B32B4" w:rsidRDefault="001B32B4" w:rsidP="001B32B4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при обращении физического лица в налоговый орган независимо от</w:t>
      </w:r>
    </w:p>
    <w:p w:rsidR="001B32B4" w:rsidRDefault="001B32B4" w:rsidP="001B32B4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места его жительства, постановки на учет или нахождения объекта налогообложения земельным налогом и (или) налогом на недвижимость.</w:t>
      </w:r>
    </w:p>
    <w:p w:rsidR="001B32B4" w:rsidRDefault="001B32B4" w:rsidP="001B32B4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Учетная запись и пароль вручаются физическому лицу либо его</w:t>
      </w:r>
    </w:p>
    <w:p w:rsidR="001B32B4" w:rsidRDefault="001B32B4" w:rsidP="001B32B4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представителю под роспись при предъявлении документа, удостоверяющего личность, а представителю физического лица – также документа, подтверждающего его полномочия.</w:t>
      </w:r>
    </w:p>
    <w:p w:rsidR="001B32B4" w:rsidRDefault="001B32B4" w:rsidP="001B32B4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Документы и (или) информация в электронной форме, представленные через личный кабинет плательщика, признаются равнозначными документам в письменной форме, подписанным собственноручной подписью физического лица.</w:t>
      </w:r>
    </w:p>
    <w:p w:rsidR="001B32B4" w:rsidRDefault="001B32B4" w:rsidP="001B32B4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1B32B4" w:rsidRDefault="001B32B4" w:rsidP="001B32B4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1B32B4" w:rsidRDefault="001B32B4" w:rsidP="001B32B4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 xml:space="preserve">                                            Инспекция Министерства по налогам</w:t>
      </w:r>
    </w:p>
    <w:p w:rsidR="001B32B4" w:rsidRDefault="001B32B4" w:rsidP="001B32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30"/>
          <w:szCs w:val="30"/>
        </w:rPr>
        <w:t xml:space="preserve">                                                     и сборам по Дзержинскому району</w:t>
      </w:r>
    </w:p>
    <w:p w:rsidR="001B32B4" w:rsidRDefault="001B32B4" w:rsidP="005613CC">
      <w:pPr>
        <w:ind w:firstLine="709"/>
        <w:jc w:val="center"/>
        <w:rPr>
          <w:b/>
          <w:bCs/>
          <w:szCs w:val="28"/>
        </w:rPr>
      </w:pPr>
    </w:p>
    <w:sectPr w:rsidR="001B32B4" w:rsidSect="003D1D9F">
      <w:headerReference w:type="even" r:id="rId8"/>
      <w:headerReference w:type="first" r:id="rId9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196" w:rsidRDefault="00436196">
      <w:r>
        <w:separator/>
      </w:r>
    </w:p>
  </w:endnote>
  <w:endnote w:type="continuationSeparator" w:id="0">
    <w:p w:rsidR="00436196" w:rsidRDefault="004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196" w:rsidRDefault="00436196">
      <w:r>
        <w:separator/>
      </w:r>
    </w:p>
  </w:footnote>
  <w:footnote w:type="continuationSeparator" w:id="0">
    <w:p w:rsidR="00436196" w:rsidRDefault="00436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87" w:rsidRDefault="00403587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3587" w:rsidRDefault="004035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A8" w:rsidRDefault="000903A8" w:rsidP="000903A8">
    <w:pPr>
      <w:tabs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0219"/>
    <w:rsid w:val="0012236E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32B4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36196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3816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4FD3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09BD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375B"/>
    <w:rsid w:val="00C23B34"/>
    <w:rsid w:val="00C250DA"/>
    <w:rsid w:val="00C2594D"/>
    <w:rsid w:val="00C349CE"/>
    <w:rsid w:val="00C35559"/>
    <w:rsid w:val="00C35AB9"/>
    <w:rsid w:val="00C40A13"/>
    <w:rsid w:val="00C4234B"/>
    <w:rsid w:val="00C42E72"/>
    <w:rsid w:val="00C506C3"/>
    <w:rsid w:val="00C50BE1"/>
    <w:rsid w:val="00C53270"/>
    <w:rsid w:val="00C6390C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67DCB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5C59"/>
    <w:rsid w:val="00E314E0"/>
    <w:rsid w:val="00E3432E"/>
    <w:rsid w:val="00E358EF"/>
    <w:rsid w:val="00E370B4"/>
    <w:rsid w:val="00E420F9"/>
    <w:rsid w:val="00E4439D"/>
    <w:rsid w:val="00E45342"/>
    <w:rsid w:val="00E46207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D3C95E-D147-4207-99B3-6062A1D5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B8E25-D738-43BF-980E-56EA050F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1498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Явид Игорь</cp:lastModifiedBy>
  <cp:revision>35</cp:revision>
  <cp:lastPrinted>2024-04-25T05:58:00Z</cp:lastPrinted>
  <dcterms:created xsi:type="dcterms:W3CDTF">2023-02-06T11:47:00Z</dcterms:created>
  <dcterms:modified xsi:type="dcterms:W3CDTF">2024-04-25T13:51:00Z</dcterms:modified>
</cp:coreProperties>
</file>