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page" w:horzAnchor="margin" w:tblpY="761"/>
        <w:tblW w:w="9747" w:type="dxa"/>
        <w:tblLook w:val="01E0" w:firstRow="1" w:lastRow="1" w:firstColumn="1" w:lastColumn="1" w:noHBand="0" w:noVBand="0"/>
      </w:tblPr>
      <w:tblGrid>
        <w:gridCol w:w="4195"/>
        <w:gridCol w:w="767"/>
        <w:gridCol w:w="4785"/>
      </w:tblGrid>
      <w:tr w:rsidR="00E77DA1" w:rsidRPr="00E77DA1" w:rsidTr="00326B95">
        <w:trPr>
          <w:trHeight w:val="845"/>
        </w:trPr>
        <w:tc>
          <w:tcPr>
            <w:tcW w:w="4195" w:type="dxa"/>
            <w:hideMark/>
          </w:tcPr>
          <w:p w:rsidR="00E77DA1" w:rsidRPr="00E77DA1" w:rsidRDefault="00E77DA1" w:rsidP="00E77DA1">
            <w:pPr>
              <w:spacing w:line="276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val="be-BY" w:eastAsia="en-US"/>
              </w:rPr>
            </w:pPr>
            <w:bookmarkStart w:id="0" w:name="_GoBack"/>
            <w:bookmarkEnd w:id="0"/>
            <w:r w:rsidRPr="00E77DA1">
              <w:rPr>
                <w:rFonts w:ascii="Times New Roman" w:hAnsi="Times New Roman"/>
                <w:b/>
                <w:sz w:val="28"/>
                <w:szCs w:val="28"/>
                <w:lang w:val="be-BY" w:eastAsia="en-US"/>
              </w:rPr>
              <w:t>ДЗЯРЖЫНСКІ РАЁННЫ</w:t>
            </w:r>
            <w:r w:rsidRPr="00E77DA1">
              <w:rPr>
                <w:rFonts w:ascii="Times New Roman" w:hAnsi="Times New Roman"/>
                <w:b/>
                <w:sz w:val="28"/>
                <w:szCs w:val="28"/>
                <w:lang w:val="be-BY" w:eastAsia="en-US"/>
              </w:rPr>
              <w:br/>
              <w:t>САВЕТ ДЭПУТАТАЎ</w:t>
            </w:r>
          </w:p>
        </w:tc>
        <w:tc>
          <w:tcPr>
            <w:tcW w:w="767" w:type="dxa"/>
          </w:tcPr>
          <w:p w:rsidR="00E77DA1" w:rsidRPr="00E77DA1" w:rsidRDefault="00E77DA1" w:rsidP="00E77DA1">
            <w:pPr>
              <w:spacing w:line="276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785" w:type="dxa"/>
            <w:hideMark/>
          </w:tcPr>
          <w:p w:rsidR="00E77DA1" w:rsidRPr="00E77DA1" w:rsidRDefault="00E77DA1" w:rsidP="00E77DA1">
            <w:pPr>
              <w:spacing w:line="276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77DA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ДЗЕРЖИНСКИЙ РАЙОННЫЙ</w:t>
            </w:r>
            <w:r w:rsidRPr="00E77DA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br/>
              <w:t>СОВЕТ ДЕПУТАТОВ</w:t>
            </w:r>
          </w:p>
        </w:tc>
      </w:tr>
      <w:tr w:rsidR="00E77DA1" w:rsidRPr="00E77DA1" w:rsidTr="00326B95">
        <w:trPr>
          <w:trHeight w:hRule="exact" w:val="623"/>
        </w:trPr>
        <w:tc>
          <w:tcPr>
            <w:tcW w:w="4195" w:type="dxa"/>
            <w:hideMark/>
          </w:tcPr>
          <w:p w:rsidR="00E77DA1" w:rsidRPr="00E77DA1" w:rsidRDefault="00E77DA1" w:rsidP="00E77DA1">
            <w:pPr>
              <w:spacing w:line="276" w:lineRule="auto"/>
              <w:ind w:left="-142"/>
              <w:jc w:val="center"/>
              <w:rPr>
                <w:rFonts w:ascii="Times New Roman" w:hAnsi="Times New Roman"/>
                <w:sz w:val="32"/>
                <w:szCs w:val="30"/>
                <w:lang w:eastAsia="en-US"/>
              </w:rPr>
            </w:pPr>
            <w:r w:rsidRPr="00E77DA1">
              <w:rPr>
                <w:rFonts w:ascii="Times New Roman" w:hAnsi="Times New Roman"/>
                <w:b/>
                <w:sz w:val="32"/>
                <w:szCs w:val="30"/>
                <w:lang w:eastAsia="en-US"/>
              </w:rPr>
              <w:t>РАШЭННЕ</w:t>
            </w:r>
          </w:p>
        </w:tc>
        <w:tc>
          <w:tcPr>
            <w:tcW w:w="767" w:type="dxa"/>
          </w:tcPr>
          <w:p w:rsidR="00E77DA1" w:rsidRPr="00E77DA1" w:rsidRDefault="00E77DA1" w:rsidP="00E77DA1">
            <w:pPr>
              <w:spacing w:line="276" w:lineRule="auto"/>
              <w:ind w:left="-142"/>
              <w:rPr>
                <w:rFonts w:ascii="Times New Roman" w:hAnsi="Times New Roman"/>
                <w:sz w:val="30"/>
                <w:szCs w:val="30"/>
                <w:lang w:eastAsia="en-US"/>
              </w:rPr>
            </w:pPr>
          </w:p>
        </w:tc>
        <w:tc>
          <w:tcPr>
            <w:tcW w:w="4785" w:type="dxa"/>
            <w:hideMark/>
          </w:tcPr>
          <w:p w:rsidR="00E77DA1" w:rsidRPr="00E77DA1" w:rsidRDefault="00E77DA1" w:rsidP="00E77DA1">
            <w:pPr>
              <w:spacing w:line="276" w:lineRule="auto"/>
              <w:ind w:left="-142"/>
              <w:jc w:val="center"/>
              <w:rPr>
                <w:rFonts w:ascii="Times New Roman" w:hAnsi="Times New Roman"/>
                <w:sz w:val="32"/>
                <w:szCs w:val="30"/>
                <w:lang w:eastAsia="en-US"/>
              </w:rPr>
            </w:pPr>
            <w:r w:rsidRPr="00E77DA1">
              <w:rPr>
                <w:rFonts w:ascii="Times New Roman" w:hAnsi="Times New Roman"/>
                <w:b/>
                <w:sz w:val="32"/>
                <w:szCs w:val="30"/>
                <w:lang w:eastAsia="en-US"/>
              </w:rPr>
              <w:t>РЕШЕНИЕ</w:t>
            </w:r>
          </w:p>
        </w:tc>
      </w:tr>
      <w:tr w:rsidR="00E77DA1" w:rsidRPr="00E77DA1" w:rsidTr="00326B95">
        <w:trPr>
          <w:trHeight w:val="539"/>
        </w:trPr>
        <w:tc>
          <w:tcPr>
            <w:tcW w:w="4195" w:type="dxa"/>
            <w:hideMark/>
          </w:tcPr>
          <w:p w:rsidR="00E77DA1" w:rsidRPr="00E77DA1" w:rsidRDefault="00E77DA1" w:rsidP="00E77DA1">
            <w:pPr>
              <w:spacing w:line="280" w:lineRule="exact"/>
              <w:rPr>
                <w:rFonts w:ascii="Times New Roman" w:hAnsi="Times New Roman"/>
                <w:bCs/>
                <w:sz w:val="30"/>
                <w:szCs w:val="30"/>
                <w:lang w:eastAsia="en-US"/>
              </w:rPr>
            </w:pPr>
            <w:r>
              <w:rPr>
                <w:rFonts w:ascii="Times New Roman" w:hAnsi="Times New Roman"/>
                <w:sz w:val="30"/>
                <w:szCs w:val="30"/>
                <w:lang w:eastAsia="en-US"/>
              </w:rPr>
              <w:t>30 мая</w:t>
            </w:r>
            <w:r w:rsidRPr="00E77DA1">
              <w:rPr>
                <w:rFonts w:ascii="Times New Roman" w:hAnsi="Times New Roman"/>
                <w:sz w:val="30"/>
                <w:szCs w:val="30"/>
                <w:lang w:eastAsia="en-US"/>
              </w:rPr>
              <w:t xml:space="preserve"> 202</w:t>
            </w:r>
            <w:r>
              <w:rPr>
                <w:rFonts w:ascii="Times New Roman" w:hAnsi="Times New Roman"/>
                <w:sz w:val="30"/>
                <w:szCs w:val="30"/>
                <w:lang w:eastAsia="en-US"/>
              </w:rPr>
              <w:t>4</w:t>
            </w:r>
            <w:r w:rsidRPr="00E77DA1">
              <w:rPr>
                <w:rFonts w:ascii="Times New Roman" w:hAnsi="Times New Roman"/>
                <w:sz w:val="30"/>
                <w:szCs w:val="30"/>
                <w:lang w:eastAsia="en-US"/>
              </w:rPr>
              <w:t> г. № </w:t>
            </w:r>
            <w:r>
              <w:rPr>
                <w:rFonts w:ascii="Times New Roman" w:hAnsi="Times New Roman"/>
                <w:sz w:val="30"/>
                <w:szCs w:val="30"/>
                <w:lang w:eastAsia="en-US"/>
              </w:rPr>
              <w:t>16</w:t>
            </w:r>
          </w:p>
        </w:tc>
        <w:tc>
          <w:tcPr>
            <w:tcW w:w="767" w:type="dxa"/>
          </w:tcPr>
          <w:p w:rsidR="00E77DA1" w:rsidRPr="00E77DA1" w:rsidRDefault="00E77DA1" w:rsidP="00E77DA1">
            <w:pPr>
              <w:spacing w:line="276" w:lineRule="auto"/>
              <w:ind w:left="-142"/>
              <w:rPr>
                <w:rFonts w:ascii="Times New Roman" w:hAnsi="Times New Roman"/>
                <w:sz w:val="30"/>
                <w:szCs w:val="30"/>
                <w:lang w:eastAsia="en-US"/>
              </w:rPr>
            </w:pPr>
          </w:p>
        </w:tc>
        <w:tc>
          <w:tcPr>
            <w:tcW w:w="4785" w:type="dxa"/>
          </w:tcPr>
          <w:p w:rsidR="00E77DA1" w:rsidRPr="00E77DA1" w:rsidRDefault="00E77DA1" w:rsidP="00E77DA1">
            <w:pPr>
              <w:spacing w:line="276" w:lineRule="auto"/>
              <w:ind w:left="-142"/>
              <w:rPr>
                <w:rFonts w:ascii="Times New Roman" w:hAnsi="Times New Roman"/>
                <w:sz w:val="30"/>
                <w:szCs w:val="30"/>
                <w:lang w:eastAsia="en-US"/>
              </w:rPr>
            </w:pPr>
          </w:p>
        </w:tc>
      </w:tr>
      <w:tr w:rsidR="00E77DA1" w:rsidRPr="00E77DA1" w:rsidTr="00326B95">
        <w:trPr>
          <w:trHeight w:val="557"/>
        </w:trPr>
        <w:tc>
          <w:tcPr>
            <w:tcW w:w="4195" w:type="dxa"/>
            <w:hideMark/>
          </w:tcPr>
          <w:p w:rsidR="00E77DA1" w:rsidRPr="00E77DA1" w:rsidRDefault="00E77DA1" w:rsidP="00E77DA1">
            <w:pPr>
              <w:spacing w:line="276" w:lineRule="auto"/>
              <w:ind w:left="-142"/>
              <w:jc w:val="center"/>
              <w:rPr>
                <w:rFonts w:ascii="Times New Roman" w:hAnsi="Times New Roman"/>
                <w:sz w:val="30"/>
                <w:szCs w:val="30"/>
                <w:lang w:val="be-BY" w:eastAsia="en-US"/>
              </w:rPr>
            </w:pPr>
            <w:r w:rsidRPr="00E77DA1">
              <w:rPr>
                <w:rFonts w:ascii="Times New Roman" w:hAnsi="Times New Roman"/>
                <w:noProof/>
                <w:sz w:val="30"/>
                <w:szCs w:val="30"/>
                <w:lang w:val="be-BY" w:eastAsia="en-US"/>
              </w:rPr>
              <w:t>г.Дзяржынск</w:t>
            </w:r>
          </w:p>
        </w:tc>
        <w:tc>
          <w:tcPr>
            <w:tcW w:w="767" w:type="dxa"/>
          </w:tcPr>
          <w:p w:rsidR="00E77DA1" w:rsidRPr="00E77DA1" w:rsidRDefault="00E77DA1" w:rsidP="00E77DA1">
            <w:pPr>
              <w:spacing w:line="276" w:lineRule="auto"/>
              <w:ind w:left="-142"/>
              <w:jc w:val="center"/>
              <w:rPr>
                <w:rFonts w:ascii="Times New Roman" w:hAnsi="Times New Roman"/>
                <w:sz w:val="30"/>
                <w:szCs w:val="30"/>
                <w:lang w:eastAsia="en-US"/>
              </w:rPr>
            </w:pPr>
          </w:p>
        </w:tc>
        <w:tc>
          <w:tcPr>
            <w:tcW w:w="4785" w:type="dxa"/>
            <w:hideMark/>
          </w:tcPr>
          <w:p w:rsidR="00E77DA1" w:rsidRPr="00E77DA1" w:rsidRDefault="00E77DA1" w:rsidP="00E77DA1">
            <w:pPr>
              <w:tabs>
                <w:tab w:val="left" w:pos="1419"/>
              </w:tabs>
              <w:spacing w:line="276" w:lineRule="auto"/>
              <w:ind w:left="-142"/>
              <w:rPr>
                <w:rFonts w:ascii="Times New Roman" w:hAnsi="Times New Roman"/>
                <w:sz w:val="30"/>
                <w:szCs w:val="30"/>
                <w:lang w:eastAsia="en-US"/>
              </w:rPr>
            </w:pPr>
            <w:r w:rsidRPr="00E77DA1">
              <w:rPr>
                <w:rFonts w:ascii="Times New Roman" w:hAnsi="Times New Roman"/>
                <w:noProof/>
                <w:sz w:val="30"/>
                <w:szCs w:val="30"/>
                <w:lang w:val="be-BY" w:eastAsia="en-US"/>
              </w:rPr>
              <w:tab/>
            </w:r>
            <w:r w:rsidRPr="00E77DA1">
              <w:rPr>
                <w:rFonts w:ascii="Times New Roman" w:hAnsi="Times New Roman"/>
                <w:noProof/>
                <w:sz w:val="30"/>
                <w:szCs w:val="30"/>
                <w:lang w:eastAsia="en-US"/>
              </w:rPr>
              <w:t>г.Дзержинск</w:t>
            </w:r>
          </w:p>
        </w:tc>
      </w:tr>
    </w:tbl>
    <w:p w:rsidR="00E77DA1" w:rsidRDefault="00E77DA1" w:rsidP="00E77DA1">
      <w:pPr>
        <w:pStyle w:val="1"/>
        <w:spacing w:before="0" w:after="0" w:line="360" w:lineRule="auto"/>
        <w:ind w:right="4394"/>
        <w:jc w:val="both"/>
        <w:rPr>
          <w:b w:val="0"/>
          <w:sz w:val="30"/>
          <w:szCs w:val="30"/>
        </w:rPr>
      </w:pPr>
    </w:p>
    <w:p w:rsidR="00E77DA1" w:rsidRPr="00B35DD2" w:rsidRDefault="00E77DA1" w:rsidP="00E77DA1">
      <w:pPr>
        <w:pStyle w:val="1"/>
        <w:spacing w:before="0" w:after="0" w:line="280" w:lineRule="exact"/>
        <w:ind w:right="4395"/>
        <w:jc w:val="both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 xml:space="preserve">Об изменении границ сельских населенных пунктов </w:t>
      </w:r>
      <w:proofErr w:type="spellStart"/>
      <w:r>
        <w:rPr>
          <w:b w:val="0"/>
          <w:sz w:val="30"/>
          <w:szCs w:val="30"/>
        </w:rPr>
        <w:t>Негорельского</w:t>
      </w:r>
      <w:proofErr w:type="spellEnd"/>
      <w:r w:rsidR="00687E6F">
        <w:rPr>
          <w:b w:val="0"/>
          <w:sz w:val="30"/>
          <w:szCs w:val="30"/>
        </w:rPr>
        <w:t xml:space="preserve"> сельсовета Дзержинского района</w:t>
      </w:r>
    </w:p>
    <w:p w:rsidR="00E77DA1" w:rsidRDefault="00E77DA1" w:rsidP="00E77DA1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1" w:name="7"/>
      <w:bookmarkEnd w:id="1"/>
    </w:p>
    <w:p w:rsidR="00DC7CBD" w:rsidRPr="00C60F2A" w:rsidRDefault="00E77DA1" w:rsidP="00501A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 xml:space="preserve">На основании </w:t>
      </w:r>
      <w:r w:rsidR="00501AE4">
        <w:rPr>
          <w:rFonts w:ascii="Times New Roman" w:hAnsi="Times New Roman"/>
          <w:color w:val="000000"/>
          <w:sz w:val="30"/>
          <w:szCs w:val="30"/>
        </w:rPr>
        <w:t>абз</w:t>
      </w:r>
      <w:r w:rsidR="00533A92">
        <w:rPr>
          <w:rFonts w:ascii="Times New Roman" w:hAnsi="Times New Roman"/>
          <w:color w:val="000000"/>
          <w:sz w:val="30"/>
          <w:szCs w:val="30"/>
        </w:rPr>
        <w:t>аца четвертого статьи </w:t>
      </w:r>
      <w:r w:rsidR="00501AE4">
        <w:rPr>
          <w:rFonts w:ascii="Times New Roman" w:hAnsi="Times New Roman"/>
          <w:color w:val="000000"/>
          <w:sz w:val="30"/>
          <w:szCs w:val="30"/>
        </w:rPr>
        <w:t>14 Закона Республики Беларусь</w:t>
      </w:r>
      <w:r w:rsidR="00321B59">
        <w:rPr>
          <w:rFonts w:ascii="Times New Roman" w:hAnsi="Times New Roman"/>
          <w:color w:val="000000"/>
          <w:sz w:val="30"/>
          <w:szCs w:val="30"/>
        </w:rPr>
        <w:t> от </w:t>
      </w:r>
      <w:r w:rsidR="00501AE4">
        <w:rPr>
          <w:rFonts w:ascii="Times New Roman" w:hAnsi="Times New Roman"/>
          <w:color w:val="000000"/>
          <w:sz w:val="30"/>
          <w:szCs w:val="30"/>
        </w:rPr>
        <w:t xml:space="preserve">5 мая 1998 г. № 154-З «Об административно-территориальном устройстве Республики Беларусь» </w:t>
      </w:r>
      <w:r w:rsidR="00C60F2A">
        <w:rPr>
          <w:rFonts w:ascii="Times New Roman" w:hAnsi="Times New Roman"/>
          <w:color w:val="000000"/>
          <w:sz w:val="30"/>
          <w:szCs w:val="30"/>
        </w:rPr>
        <w:t>Дзержинский</w:t>
      </w:r>
      <w:r w:rsidR="00DC7CBD" w:rsidRPr="00C60F2A">
        <w:rPr>
          <w:rFonts w:ascii="Times New Roman" w:hAnsi="Times New Roman"/>
          <w:color w:val="000000"/>
          <w:sz w:val="30"/>
          <w:szCs w:val="30"/>
        </w:rPr>
        <w:t xml:space="preserve"> районный Совет депутатов РЕШИЛ:</w:t>
      </w:r>
    </w:p>
    <w:p w:rsidR="00DC7CBD" w:rsidRPr="00C60F2A" w:rsidRDefault="00DC7CBD" w:rsidP="00E77D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2" w:name="8"/>
      <w:bookmarkEnd w:id="2"/>
      <w:r w:rsidRPr="00C60F2A">
        <w:rPr>
          <w:rFonts w:ascii="Times New Roman" w:hAnsi="Times New Roman"/>
          <w:color w:val="000000"/>
          <w:sz w:val="30"/>
          <w:szCs w:val="30"/>
        </w:rPr>
        <w:t>1</w:t>
      </w:r>
      <w:r w:rsidR="00501AE4">
        <w:rPr>
          <w:rFonts w:ascii="Times New Roman" w:hAnsi="Times New Roman"/>
          <w:color w:val="000000"/>
          <w:sz w:val="30"/>
          <w:szCs w:val="30"/>
        </w:rPr>
        <w:t>. </w:t>
      </w:r>
      <w:r w:rsidRPr="00C60F2A">
        <w:rPr>
          <w:rFonts w:ascii="Times New Roman" w:hAnsi="Times New Roman"/>
          <w:color w:val="000000"/>
          <w:sz w:val="30"/>
          <w:szCs w:val="30"/>
        </w:rPr>
        <w:t xml:space="preserve">Изменить границы сельских населенных пунктов </w:t>
      </w:r>
      <w:proofErr w:type="spellStart"/>
      <w:r w:rsidR="00C60F2A">
        <w:rPr>
          <w:rFonts w:ascii="Times New Roman" w:hAnsi="Times New Roman"/>
          <w:color w:val="000000"/>
          <w:sz w:val="30"/>
          <w:szCs w:val="30"/>
        </w:rPr>
        <w:t>Негорельского</w:t>
      </w:r>
      <w:proofErr w:type="spellEnd"/>
      <w:r w:rsidRPr="00C60F2A">
        <w:rPr>
          <w:rFonts w:ascii="Times New Roman" w:hAnsi="Times New Roman"/>
          <w:color w:val="000000"/>
          <w:sz w:val="30"/>
          <w:szCs w:val="30"/>
        </w:rPr>
        <w:t xml:space="preserve"> сельсовета </w:t>
      </w:r>
      <w:r w:rsidR="00C60F2A">
        <w:rPr>
          <w:rFonts w:ascii="Times New Roman" w:hAnsi="Times New Roman"/>
          <w:color w:val="000000"/>
          <w:sz w:val="30"/>
          <w:szCs w:val="30"/>
        </w:rPr>
        <w:t>Дзержинского</w:t>
      </w:r>
      <w:r w:rsidRPr="00C60F2A">
        <w:rPr>
          <w:rFonts w:ascii="Times New Roman" w:hAnsi="Times New Roman"/>
          <w:color w:val="000000"/>
          <w:sz w:val="30"/>
          <w:szCs w:val="30"/>
        </w:rPr>
        <w:t xml:space="preserve"> района Минской области:</w:t>
      </w:r>
    </w:p>
    <w:p w:rsidR="00501AE4" w:rsidRDefault="00501AE4" w:rsidP="00E77D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3" w:name="9"/>
      <w:bookmarkEnd w:id="3"/>
      <w:r>
        <w:rPr>
          <w:rFonts w:ascii="Times New Roman" w:hAnsi="Times New Roman"/>
          <w:color w:val="000000"/>
          <w:sz w:val="30"/>
          <w:szCs w:val="30"/>
        </w:rPr>
        <w:t>1.1. </w:t>
      </w:r>
      <w:r w:rsidR="00C60F2A">
        <w:rPr>
          <w:rFonts w:ascii="Times New Roman" w:hAnsi="Times New Roman"/>
          <w:color w:val="000000"/>
          <w:sz w:val="30"/>
          <w:szCs w:val="30"/>
        </w:rPr>
        <w:t>поселка Энергетиков</w:t>
      </w:r>
      <w:r>
        <w:rPr>
          <w:rFonts w:ascii="Times New Roman" w:hAnsi="Times New Roman"/>
          <w:color w:val="000000"/>
          <w:sz w:val="30"/>
          <w:szCs w:val="30"/>
        </w:rPr>
        <w:t>, включив в </w:t>
      </w:r>
      <w:r w:rsidR="00320F71">
        <w:rPr>
          <w:rFonts w:ascii="Times New Roman" w:hAnsi="Times New Roman"/>
          <w:color w:val="000000"/>
          <w:sz w:val="30"/>
          <w:szCs w:val="30"/>
        </w:rPr>
        <w:t>его</w:t>
      </w:r>
      <w:r w:rsidR="00DC7CBD" w:rsidRPr="00C60F2A">
        <w:rPr>
          <w:rFonts w:ascii="Times New Roman" w:hAnsi="Times New Roman"/>
          <w:color w:val="000000"/>
          <w:sz w:val="30"/>
          <w:szCs w:val="30"/>
        </w:rPr>
        <w:t xml:space="preserve"> черту</w:t>
      </w:r>
      <w:r>
        <w:rPr>
          <w:rFonts w:ascii="Times New Roman" w:hAnsi="Times New Roman"/>
          <w:color w:val="000000"/>
          <w:sz w:val="30"/>
          <w:szCs w:val="30"/>
        </w:rPr>
        <w:t xml:space="preserve"> зе</w:t>
      </w:r>
      <w:r w:rsidR="00C20AD8">
        <w:rPr>
          <w:rFonts w:ascii="Times New Roman" w:hAnsi="Times New Roman"/>
          <w:color w:val="000000"/>
          <w:sz w:val="30"/>
          <w:szCs w:val="30"/>
        </w:rPr>
        <w:t>мельный участок площадью 6,7802 га, из них 6,5421 </w:t>
      </w:r>
      <w:r>
        <w:rPr>
          <w:rFonts w:ascii="Times New Roman" w:hAnsi="Times New Roman"/>
          <w:color w:val="000000"/>
          <w:sz w:val="30"/>
          <w:szCs w:val="30"/>
        </w:rPr>
        <w:t>га пахотных земель, 0,1340</w:t>
      </w:r>
      <w:r w:rsidR="00C20AD8">
        <w:rPr>
          <w:rFonts w:ascii="Times New Roman" w:hAnsi="Times New Roman"/>
          <w:color w:val="000000"/>
          <w:sz w:val="30"/>
          <w:szCs w:val="30"/>
        </w:rPr>
        <w:t> га земель под </w:t>
      </w:r>
      <w:r>
        <w:rPr>
          <w:rFonts w:ascii="Times New Roman" w:hAnsi="Times New Roman"/>
          <w:color w:val="000000"/>
          <w:sz w:val="30"/>
          <w:szCs w:val="30"/>
        </w:rPr>
        <w:t xml:space="preserve">древесно-кустарниковой растительностью (насаждениями), </w:t>
      </w:r>
      <w:r w:rsidR="00C20AD8">
        <w:rPr>
          <w:rFonts w:ascii="Times New Roman" w:hAnsi="Times New Roman"/>
          <w:color w:val="000000"/>
          <w:sz w:val="30"/>
          <w:szCs w:val="30"/>
        </w:rPr>
        <w:t>0,0983 </w:t>
      </w:r>
      <w:r w:rsidR="00AE2E89">
        <w:rPr>
          <w:rFonts w:ascii="Times New Roman" w:hAnsi="Times New Roman"/>
          <w:color w:val="000000"/>
          <w:sz w:val="30"/>
          <w:szCs w:val="30"/>
        </w:rPr>
        <w:t>г</w:t>
      </w:r>
      <w:r w:rsidR="00C20AD8">
        <w:rPr>
          <w:rFonts w:ascii="Times New Roman" w:hAnsi="Times New Roman"/>
          <w:color w:val="000000"/>
          <w:sz w:val="30"/>
          <w:szCs w:val="30"/>
        </w:rPr>
        <w:t>а неиспользуемых земель, 0,0058 </w:t>
      </w:r>
      <w:r w:rsidR="00AE2E89">
        <w:rPr>
          <w:rFonts w:ascii="Times New Roman" w:hAnsi="Times New Roman"/>
          <w:color w:val="000000"/>
          <w:sz w:val="30"/>
          <w:szCs w:val="30"/>
        </w:rPr>
        <w:t>га земель под застройкой, согласно приложению 1;</w:t>
      </w:r>
    </w:p>
    <w:p w:rsidR="00AE2E89" w:rsidRDefault="00C20AD8" w:rsidP="00E77D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4" w:name="10"/>
      <w:bookmarkEnd w:id="4"/>
      <w:r>
        <w:rPr>
          <w:rFonts w:ascii="Times New Roman" w:hAnsi="Times New Roman"/>
          <w:color w:val="000000"/>
          <w:sz w:val="30"/>
          <w:szCs w:val="30"/>
        </w:rPr>
        <w:t>1.2. поселка Клочки, включив в </w:t>
      </w:r>
      <w:r w:rsidR="00AE2E89">
        <w:rPr>
          <w:rFonts w:ascii="Times New Roman" w:hAnsi="Times New Roman"/>
          <w:color w:val="000000"/>
          <w:sz w:val="30"/>
          <w:szCs w:val="30"/>
        </w:rPr>
        <w:t>его черту земельный участок площа</w:t>
      </w:r>
      <w:r>
        <w:rPr>
          <w:rFonts w:ascii="Times New Roman" w:hAnsi="Times New Roman"/>
          <w:color w:val="000000"/>
          <w:sz w:val="30"/>
          <w:szCs w:val="30"/>
        </w:rPr>
        <w:t>дью 2,6000 га, из них 2,5704 га пахотных земель, 0,0296 </w:t>
      </w:r>
      <w:r w:rsidR="00AE2E89">
        <w:rPr>
          <w:rFonts w:ascii="Times New Roman" w:hAnsi="Times New Roman"/>
          <w:color w:val="000000"/>
          <w:sz w:val="30"/>
          <w:szCs w:val="30"/>
        </w:rPr>
        <w:t>га неиспользуе</w:t>
      </w:r>
      <w:r>
        <w:rPr>
          <w:rFonts w:ascii="Times New Roman" w:hAnsi="Times New Roman"/>
          <w:color w:val="000000"/>
          <w:sz w:val="30"/>
          <w:szCs w:val="30"/>
        </w:rPr>
        <w:t>мых земель, согласно приложению </w:t>
      </w:r>
      <w:r w:rsidR="00AE2E89">
        <w:rPr>
          <w:rFonts w:ascii="Times New Roman" w:hAnsi="Times New Roman"/>
          <w:color w:val="000000"/>
          <w:sz w:val="30"/>
          <w:szCs w:val="30"/>
        </w:rPr>
        <w:t>2.</w:t>
      </w:r>
    </w:p>
    <w:p w:rsidR="00DC7CBD" w:rsidRPr="00C60F2A" w:rsidRDefault="00AE2E89" w:rsidP="00E77D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5" w:name="11"/>
      <w:bookmarkStart w:id="6" w:name="20"/>
      <w:bookmarkEnd w:id="5"/>
      <w:bookmarkEnd w:id="6"/>
      <w:r>
        <w:rPr>
          <w:rFonts w:ascii="Times New Roman" w:hAnsi="Times New Roman"/>
          <w:color w:val="000000"/>
          <w:sz w:val="30"/>
          <w:szCs w:val="30"/>
        </w:rPr>
        <w:t>2. </w:t>
      </w:r>
      <w:r w:rsidR="00C60F2A">
        <w:rPr>
          <w:rFonts w:ascii="Times New Roman" w:hAnsi="Times New Roman"/>
          <w:color w:val="000000"/>
          <w:sz w:val="30"/>
          <w:szCs w:val="30"/>
        </w:rPr>
        <w:t xml:space="preserve">Дзержинскому </w:t>
      </w:r>
      <w:r w:rsidR="00DC7CBD" w:rsidRPr="00C60F2A">
        <w:rPr>
          <w:rFonts w:ascii="Times New Roman" w:hAnsi="Times New Roman"/>
          <w:color w:val="000000"/>
          <w:sz w:val="30"/>
          <w:szCs w:val="30"/>
        </w:rPr>
        <w:t>районному исполните</w:t>
      </w:r>
      <w:r w:rsidR="00C20AD8">
        <w:rPr>
          <w:rFonts w:ascii="Times New Roman" w:hAnsi="Times New Roman"/>
          <w:color w:val="000000"/>
          <w:sz w:val="30"/>
          <w:szCs w:val="30"/>
        </w:rPr>
        <w:t>льному комитету принять меры по </w:t>
      </w:r>
      <w:r w:rsidR="00DC7CBD" w:rsidRPr="00C60F2A">
        <w:rPr>
          <w:rFonts w:ascii="Times New Roman" w:hAnsi="Times New Roman"/>
          <w:color w:val="000000"/>
          <w:sz w:val="30"/>
          <w:szCs w:val="30"/>
        </w:rPr>
        <w:t>реализации настоящего решения.</w:t>
      </w:r>
    </w:p>
    <w:p w:rsidR="00DC7CBD" w:rsidRPr="00C60F2A" w:rsidRDefault="00AE2E89" w:rsidP="00E77D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7" w:name="21"/>
      <w:bookmarkEnd w:id="7"/>
      <w:r>
        <w:rPr>
          <w:rFonts w:ascii="Times New Roman" w:hAnsi="Times New Roman"/>
          <w:color w:val="000000"/>
          <w:sz w:val="30"/>
          <w:szCs w:val="30"/>
        </w:rPr>
        <w:t>3. </w:t>
      </w:r>
      <w:r w:rsidR="00DC7CBD" w:rsidRPr="00C60F2A">
        <w:rPr>
          <w:rFonts w:ascii="Times New Roman" w:hAnsi="Times New Roman"/>
          <w:color w:val="000000"/>
          <w:sz w:val="30"/>
          <w:szCs w:val="30"/>
        </w:rPr>
        <w:t>Настоящее решение всту</w:t>
      </w:r>
      <w:r w:rsidR="00C20AD8">
        <w:rPr>
          <w:rFonts w:ascii="Times New Roman" w:hAnsi="Times New Roman"/>
          <w:color w:val="000000"/>
          <w:sz w:val="30"/>
          <w:szCs w:val="30"/>
        </w:rPr>
        <w:t>пает в </w:t>
      </w:r>
      <w:r w:rsidR="00DC7CBD" w:rsidRPr="00C60F2A">
        <w:rPr>
          <w:rFonts w:ascii="Times New Roman" w:hAnsi="Times New Roman"/>
          <w:color w:val="000000"/>
          <w:sz w:val="30"/>
          <w:szCs w:val="30"/>
        </w:rPr>
        <w:t>силу после его официального опубликования.</w:t>
      </w:r>
    </w:p>
    <w:p w:rsidR="00AE2E89" w:rsidRDefault="00DC7CBD" w:rsidP="00AE2E89">
      <w:pPr>
        <w:widowControl w:val="0"/>
        <w:autoSpaceDE w:val="0"/>
        <w:autoSpaceDN w:val="0"/>
        <w:adjustRightInd w:val="0"/>
        <w:spacing w:after="0" w:line="480" w:lineRule="auto"/>
        <w:ind w:firstLine="539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8" w:name="22"/>
      <w:bookmarkStart w:id="9" w:name="24"/>
      <w:bookmarkEnd w:id="8"/>
      <w:bookmarkEnd w:id="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81"/>
        <w:gridCol w:w="3459"/>
      </w:tblGrid>
      <w:tr w:rsidR="00AE2E89" w:rsidRPr="00D75F87" w:rsidTr="00326B95">
        <w:trPr>
          <w:trHeight w:val="813"/>
        </w:trPr>
        <w:tc>
          <w:tcPr>
            <w:tcW w:w="6345" w:type="dxa"/>
          </w:tcPr>
          <w:p w:rsidR="00AE2E89" w:rsidRDefault="00AE2E89" w:rsidP="00326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</w:p>
          <w:p w:rsidR="00AE2E89" w:rsidRPr="00D75F87" w:rsidRDefault="00AE2E89" w:rsidP="00326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509" w:type="dxa"/>
          </w:tcPr>
          <w:p w:rsidR="00AE2E89" w:rsidRPr="00D75F87" w:rsidRDefault="00AE2E89" w:rsidP="00326B95">
            <w:pPr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А.Н.Пищик</w:t>
            </w:r>
            <w:proofErr w:type="spellEnd"/>
          </w:p>
        </w:tc>
      </w:tr>
    </w:tbl>
    <w:p w:rsidR="00AE2E89" w:rsidRDefault="00AE2E89" w:rsidP="00AE2E89">
      <w:pPr>
        <w:widowControl w:val="0"/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30"/>
          <w:szCs w:val="30"/>
        </w:rPr>
        <w:sectPr w:rsidR="00AE2E89" w:rsidSect="00E279FD">
          <w:headerReference w:type="default" r:id="rId7"/>
          <w:footerReference w:type="default" r:id="rId8"/>
          <w:pgSz w:w="11905" w:h="16837"/>
          <w:pgMar w:top="1133" w:right="565" w:bottom="1133" w:left="1700" w:header="720" w:footer="720" w:gutter="0"/>
          <w:cols w:space="720"/>
          <w:noEndnote/>
        </w:sectPr>
      </w:pPr>
    </w:p>
    <w:p w:rsidR="00DC7CBD" w:rsidRPr="008A6E74" w:rsidRDefault="00EF4CEE" w:rsidP="008A6E74">
      <w:pPr>
        <w:widowControl w:val="0"/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10" w:name="25"/>
      <w:bookmarkEnd w:id="10"/>
      <w:r>
        <w:rPr>
          <w:rFonts w:ascii="Times New Roman" w:hAnsi="Times New Roman"/>
          <w:color w:val="000000"/>
          <w:sz w:val="30"/>
          <w:szCs w:val="30"/>
        </w:rPr>
        <w:lastRenderedPageBreak/>
        <w:t>Приложение </w:t>
      </w:r>
      <w:r w:rsidR="00DC7CBD" w:rsidRPr="008A6E74">
        <w:rPr>
          <w:rFonts w:ascii="Times New Roman" w:hAnsi="Times New Roman"/>
          <w:color w:val="000000"/>
          <w:sz w:val="30"/>
          <w:szCs w:val="30"/>
        </w:rPr>
        <w:t>1</w:t>
      </w:r>
    </w:p>
    <w:p w:rsidR="00DC7CBD" w:rsidRPr="008A6E74" w:rsidRDefault="00E279FD" w:rsidP="008A6E74">
      <w:pPr>
        <w:widowControl w:val="0"/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11" w:name="26"/>
      <w:bookmarkEnd w:id="11"/>
      <w:r>
        <w:rPr>
          <w:rFonts w:ascii="Times New Roman" w:hAnsi="Times New Roman"/>
          <w:color w:val="000000"/>
          <w:sz w:val="30"/>
          <w:szCs w:val="30"/>
        </w:rPr>
        <w:t>к </w:t>
      </w:r>
      <w:r w:rsidR="00DC7CBD" w:rsidRPr="008A6E74">
        <w:rPr>
          <w:rFonts w:ascii="Times New Roman" w:hAnsi="Times New Roman"/>
          <w:color w:val="000000"/>
          <w:sz w:val="30"/>
          <w:szCs w:val="30"/>
        </w:rPr>
        <w:t>решению</w:t>
      </w:r>
    </w:p>
    <w:p w:rsidR="00DC7CBD" w:rsidRPr="008A6E74" w:rsidRDefault="008A6E74" w:rsidP="008A6E74">
      <w:pPr>
        <w:widowControl w:val="0"/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12" w:name="110"/>
      <w:bookmarkEnd w:id="12"/>
      <w:r>
        <w:rPr>
          <w:rFonts w:ascii="Times New Roman" w:hAnsi="Times New Roman"/>
          <w:color w:val="000000"/>
          <w:sz w:val="30"/>
          <w:szCs w:val="30"/>
        </w:rPr>
        <w:t>Дзержинского</w:t>
      </w:r>
      <w:r w:rsidR="00DC7CBD" w:rsidRPr="008A6E74">
        <w:rPr>
          <w:rFonts w:ascii="Times New Roman" w:hAnsi="Times New Roman"/>
          <w:color w:val="000000"/>
          <w:sz w:val="30"/>
          <w:szCs w:val="30"/>
        </w:rPr>
        <w:t xml:space="preserve"> районного</w:t>
      </w:r>
    </w:p>
    <w:p w:rsidR="00DC7CBD" w:rsidRPr="008A6E74" w:rsidRDefault="00DC7CBD" w:rsidP="008A6E74">
      <w:pPr>
        <w:widowControl w:val="0"/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13" w:name="111"/>
      <w:bookmarkEnd w:id="13"/>
      <w:r w:rsidRPr="008A6E74">
        <w:rPr>
          <w:rFonts w:ascii="Times New Roman" w:hAnsi="Times New Roman"/>
          <w:color w:val="000000"/>
          <w:sz w:val="30"/>
          <w:szCs w:val="30"/>
        </w:rPr>
        <w:t>Совета депутатов</w:t>
      </w:r>
    </w:p>
    <w:p w:rsidR="00DC7CBD" w:rsidRPr="008A6E74" w:rsidRDefault="00E279FD" w:rsidP="008A6E74">
      <w:pPr>
        <w:widowControl w:val="0"/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14" w:name="112"/>
      <w:bookmarkEnd w:id="14"/>
      <w:r>
        <w:rPr>
          <w:rFonts w:ascii="Times New Roman" w:hAnsi="Times New Roman"/>
          <w:color w:val="000000"/>
          <w:sz w:val="30"/>
          <w:szCs w:val="30"/>
        </w:rPr>
        <w:t>30.05.2024</w:t>
      </w:r>
      <w:r w:rsidR="008A6E74">
        <w:rPr>
          <w:rFonts w:ascii="Times New Roman" w:hAnsi="Times New Roman"/>
          <w:color w:val="000000"/>
          <w:sz w:val="30"/>
          <w:szCs w:val="30"/>
        </w:rPr>
        <w:t xml:space="preserve"> №</w:t>
      </w:r>
      <w:r>
        <w:rPr>
          <w:rFonts w:ascii="Times New Roman" w:hAnsi="Times New Roman"/>
          <w:color w:val="000000"/>
          <w:sz w:val="30"/>
          <w:szCs w:val="30"/>
        </w:rPr>
        <w:t> 16</w:t>
      </w:r>
    </w:p>
    <w:p w:rsidR="00DC7CBD" w:rsidRDefault="00DC7C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" w:name="27"/>
      <w:bookmarkEnd w:id="15"/>
      <w:r>
        <w:rPr>
          <w:rFonts w:ascii="Arial" w:hAnsi="Arial" w:cs="Arial"/>
          <w:color w:val="000000"/>
        </w:rPr>
        <w:t> </w:t>
      </w:r>
    </w:p>
    <w:p w:rsidR="00E279FD" w:rsidRDefault="00E279FD" w:rsidP="00E279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Границы</w:t>
      </w:r>
    </w:p>
    <w:p w:rsidR="00E279FD" w:rsidRDefault="0078219A" w:rsidP="00E279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территории, включаемой в </w:t>
      </w:r>
      <w:r w:rsidR="00E279FD">
        <w:rPr>
          <w:rFonts w:ascii="Times New Roman" w:hAnsi="Times New Roman"/>
          <w:bCs/>
          <w:color w:val="000000"/>
          <w:sz w:val="30"/>
          <w:szCs w:val="30"/>
        </w:rPr>
        <w:t xml:space="preserve">черту поселка Энергетиков </w:t>
      </w:r>
      <w:proofErr w:type="spellStart"/>
      <w:r w:rsidR="00E279FD">
        <w:rPr>
          <w:rFonts w:ascii="Times New Roman" w:hAnsi="Times New Roman"/>
          <w:bCs/>
          <w:color w:val="000000"/>
          <w:sz w:val="30"/>
          <w:szCs w:val="30"/>
        </w:rPr>
        <w:t>Негорельского</w:t>
      </w:r>
      <w:proofErr w:type="spellEnd"/>
      <w:r w:rsidR="00E279FD">
        <w:rPr>
          <w:rFonts w:ascii="Times New Roman" w:hAnsi="Times New Roman"/>
          <w:bCs/>
          <w:color w:val="000000"/>
          <w:sz w:val="30"/>
          <w:szCs w:val="30"/>
        </w:rPr>
        <w:t xml:space="preserve"> сельсовета Дзержинского района Минской области</w:t>
      </w:r>
    </w:p>
    <w:p w:rsidR="00EF4CEE" w:rsidRPr="00E279FD" w:rsidRDefault="00EF4CEE" w:rsidP="00EF4CEE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Cs/>
          <w:color w:val="000000"/>
          <w:sz w:val="30"/>
          <w:szCs w:val="30"/>
        </w:rPr>
      </w:pPr>
    </w:p>
    <w:p w:rsidR="007B2DE5" w:rsidRDefault="00D569C2" w:rsidP="002E2C1C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28"/>
          <w:szCs w:val="28"/>
        </w:rPr>
      </w:pPr>
      <w:bookmarkStart w:id="16" w:name="29"/>
      <w:bookmarkEnd w:id="16"/>
      <w:r>
        <w:rPr>
          <w:noProof/>
        </w:rPr>
        <w:drawing>
          <wp:anchor distT="0" distB="0" distL="114300" distR="114300" simplePos="0" relativeHeight="251670528" behindDoc="1" locked="0" layoutInCell="1" allowOverlap="1" wp14:anchorId="00106020" wp14:editId="0F4464CC">
            <wp:simplePos x="0" y="0"/>
            <wp:positionH relativeFrom="column">
              <wp:posOffset>245110</wp:posOffset>
            </wp:positionH>
            <wp:positionV relativeFrom="paragraph">
              <wp:posOffset>4445</wp:posOffset>
            </wp:positionV>
            <wp:extent cx="5635625" cy="4881880"/>
            <wp:effectExtent l="0" t="0" r="3175" b="0"/>
            <wp:wrapTight wrapText="bothSides">
              <wp:wrapPolygon edited="0">
                <wp:start x="0" y="0"/>
                <wp:lineTo x="0" y="21493"/>
                <wp:lineTo x="21539" y="21493"/>
                <wp:lineTo x="21539" y="0"/>
                <wp:lineTo x="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1" t="13783" r="34059" b="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" w:name="30"/>
      <w:bookmarkEnd w:id="17"/>
    </w:p>
    <w:p w:rsidR="00A5035A" w:rsidRDefault="007B2DE5" w:rsidP="007B2DE5">
      <w:pPr>
        <w:widowControl w:val="0"/>
        <w:autoSpaceDE w:val="0"/>
        <w:autoSpaceDN w:val="0"/>
        <w:adjustRightInd w:val="0"/>
        <w:spacing w:after="0" w:line="480" w:lineRule="auto"/>
        <w:ind w:left="1276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F116EF" wp14:editId="73098393">
                <wp:simplePos x="0" y="0"/>
                <wp:positionH relativeFrom="leftMargin">
                  <wp:posOffset>1276350</wp:posOffset>
                </wp:positionH>
                <wp:positionV relativeFrom="paragraph">
                  <wp:posOffset>13970</wp:posOffset>
                </wp:positionV>
                <wp:extent cx="523875" cy="190500"/>
                <wp:effectExtent l="0" t="0" r="47625" b="5715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90500"/>
                        </a:xfrm>
                        <a:prstGeom prst="rect">
                          <a:avLst/>
                        </a:prstGeom>
                        <a:solidFill>
                          <a:srgbClr val="9F8FDB"/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8938E" id="Rectangle 3" o:spid="_x0000_s1026" style="position:absolute;margin-left:100.5pt;margin-top:1.1pt;width:41.2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" fillcolor="#9f8fdb" strokecolor="#4472c4" strokeweight="1pt">
                <v:shadow on="t" color="#1f3763" offset="1pt"/>
                <w10:wrap anchorx="margin"/>
              </v:rect>
            </w:pict>
          </mc:Fallback>
        </mc:AlternateContent>
      </w:r>
      <w:r>
        <w:rPr>
          <w:rFonts w:ascii="Times New Roman" w:hAnsi="Times New Roman"/>
          <w:color w:val="000000"/>
          <w:sz w:val="30"/>
          <w:szCs w:val="30"/>
        </w:rPr>
        <w:t> </w:t>
      </w:r>
      <w:r w:rsidRPr="00EB5275">
        <w:rPr>
          <w:rFonts w:ascii="Times New Roman" w:hAnsi="Times New Roman"/>
          <w:color w:val="000000"/>
          <w:sz w:val="30"/>
          <w:szCs w:val="30"/>
        </w:rPr>
        <w:t>‒</w:t>
      </w:r>
      <w:r>
        <w:rPr>
          <w:rFonts w:ascii="Times New Roman" w:hAnsi="Times New Roman"/>
          <w:color w:val="000000"/>
          <w:sz w:val="30"/>
          <w:szCs w:val="30"/>
        </w:rPr>
        <w:t> </w:t>
      </w:r>
      <w:r w:rsidR="00A5035A">
        <w:rPr>
          <w:rFonts w:ascii="Times New Roman" w:hAnsi="Times New Roman"/>
          <w:color w:val="000000"/>
          <w:sz w:val="28"/>
          <w:szCs w:val="28"/>
        </w:rPr>
        <w:t>граница населенного пункта</w:t>
      </w:r>
    </w:p>
    <w:p w:rsidR="00A5035A" w:rsidRPr="00EB5275" w:rsidRDefault="007B2DE5" w:rsidP="007B2DE5">
      <w:pPr>
        <w:widowControl w:val="0"/>
        <w:autoSpaceDE w:val="0"/>
        <w:autoSpaceDN w:val="0"/>
        <w:adjustRightInd w:val="0"/>
        <w:spacing w:after="0" w:line="240" w:lineRule="auto"/>
        <w:ind w:left="426" w:firstLine="708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212AEB" wp14:editId="53785F46">
                <wp:simplePos x="0" y="0"/>
                <wp:positionH relativeFrom="column">
                  <wp:posOffset>148590</wp:posOffset>
                </wp:positionH>
                <wp:positionV relativeFrom="paragraph">
                  <wp:posOffset>13971</wp:posOffset>
                </wp:positionV>
                <wp:extent cx="552450" cy="171450"/>
                <wp:effectExtent l="0" t="0" r="19050" b="1905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6B1E8" id="Rectangle 4" o:spid="_x0000_s1026" style="position:absolute;margin-left:11.7pt;margin-top:1.1pt;width:43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" fillcolor="yellow" strokecolor="red"/>
            </w:pict>
          </mc:Fallback>
        </mc:AlternateContent>
      </w:r>
      <w:r w:rsidR="00A5035A" w:rsidRPr="00EB5275">
        <w:rPr>
          <w:rFonts w:ascii="Times New Roman" w:hAnsi="Times New Roman"/>
          <w:color w:val="000000"/>
          <w:sz w:val="30"/>
          <w:szCs w:val="30"/>
        </w:rPr>
        <w:t> ‒ земельный участо</w:t>
      </w:r>
      <w:r w:rsidR="000F6E4E">
        <w:rPr>
          <w:rFonts w:ascii="Times New Roman" w:hAnsi="Times New Roman"/>
          <w:color w:val="000000"/>
          <w:sz w:val="30"/>
          <w:szCs w:val="30"/>
        </w:rPr>
        <w:t>к, включаемый в </w:t>
      </w:r>
      <w:r w:rsidR="00A5035A" w:rsidRPr="00EB5275">
        <w:rPr>
          <w:rFonts w:ascii="Times New Roman" w:hAnsi="Times New Roman"/>
          <w:color w:val="000000"/>
          <w:sz w:val="30"/>
          <w:szCs w:val="30"/>
        </w:rPr>
        <w:t>границу населённого пункта</w:t>
      </w:r>
    </w:p>
    <w:p w:rsidR="00EF4CEE" w:rsidRPr="00C07EB8" w:rsidRDefault="00EF4CEE" w:rsidP="00EF4CEE">
      <w:pPr>
        <w:widowControl w:val="0"/>
        <w:autoSpaceDE w:val="0"/>
        <w:autoSpaceDN w:val="0"/>
        <w:adjustRightInd w:val="0"/>
        <w:spacing w:after="0" w:line="240" w:lineRule="auto"/>
        <w:ind w:left="1004" w:firstLine="43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F4CEE" w:rsidRDefault="00EF4CEE" w:rsidP="009825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  <w:sectPr w:rsidR="00EF4CEE" w:rsidSect="00E279FD">
          <w:pgSz w:w="11905" w:h="16837"/>
          <w:pgMar w:top="1134" w:right="567" w:bottom="1134" w:left="1701" w:header="720" w:footer="720" w:gutter="0"/>
          <w:cols w:space="720"/>
          <w:noEndnote/>
        </w:sectPr>
      </w:pPr>
    </w:p>
    <w:p w:rsidR="008A6E74" w:rsidRPr="008A6E74" w:rsidRDefault="008A6E74" w:rsidP="008A6E74">
      <w:pPr>
        <w:widowControl w:val="0"/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/>
          <w:color w:val="000000"/>
          <w:sz w:val="30"/>
          <w:szCs w:val="30"/>
        </w:rPr>
      </w:pPr>
      <w:r w:rsidRPr="008A6E74">
        <w:rPr>
          <w:rFonts w:ascii="Times New Roman" w:hAnsi="Times New Roman"/>
          <w:color w:val="000000"/>
          <w:sz w:val="30"/>
          <w:szCs w:val="30"/>
        </w:rPr>
        <w:lastRenderedPageBreak/>
        <w:t>П</w:t>
      </w:r>
      <w:r w:rsidR="00EB5275">
        <w:rPr>
          <w:rFonts w:ascii="Times New Roman" w:hAnsi="Times New Roman"/>
          <w:color w:val="000000"/>
          <w:sz w:val="30"/>
          <w:szCs w:val="30"/>
        </w:rPr>
        <w:t>риложение </w:t>
      </w:r>
      <w:r>
        <w:rPr>
          <w:rFonts w:ascii="Times New Roman" w:hAnsi="Times New Roman"/>
          <w:color w:val="000000"/>
          <w:sz w:val="30"/>
          <w:szCs w:val="30"/>
        </w:rPr>
        <w:t>2</w:t>
      </w:r>
    </w:p>
    <w:p w:rsidR="008A6E74" w:rsidRPr="008A6E74" w:rsidRDefault="00EF4CEE" w:rsidP="008A6E74">
      <w:pPr>
        <w:widowControl w:val="0"/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к </w:t>
      </w:r>
      <w:r w:rsidR="008A6E74" w:rsidRPr="008A6E74">
        <w:rPr>
          <w:rFonts w:ascii="Times New Roman" w:hAnsi="Times New Roman"/>
          <w:color w:val="000000"/>
          <w:sz w:val="30"/>
          <w:szCs w:val="30"/>
        </w:rPr>
        <w:t>решению</w:t>
      </w:r>
    </w:p>
    <w:p w:rsidR="008A6E74" w:rsidRPr="008A6E74" w:rsidRDefault="008A6E74" w:rsidP="008A6E74">
      <w:pPr>
        <w:widowControl w:val="0"/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Дзержинского</w:t>
      </w:r>
      <w:r w:rsidRPr="008A6E74">
        <w:rPr>
          <w:rFonts w:ascii="Times New Roman" w:hAnsi="Times New Roman"/>
          <w:color w:val="000000"/>
          <w:sz w:val="30"/>
          <w:szCs w:val="30"/>
        </w:rPr>
        <w:t xml:space="preserve"> районного</w:t>
      </w:r>
    </w:p>
    <w:p w:rsidR="008A6E74" w:rsidRPr="008A6E74" w:rsidRDefault="008A6E74" w:rsidP="008A6E74">
      <w:pPr>
        <w:widowControl w:val="0"/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/>
          <w:color w:val="000000"/>
          <w:sz w:val="30"/>
          <w:szCs w:val="30"/>
        </w:rPr>
      </w:pPr>
      <w:r w:rsidRPr="008A6E74">
        <w:rPr>
          <w:rFonts w:ascii="Times New Roman" w:hAnsi="Times New Roman"/>
          <w:color w:val="000000"/>
          <w:sz w:val="30"/>
          <w:szCs w:val="30"/>
        </w:rPr>
        <w:t>Совета депутатов</w:t>
      </w:r>
    </w:p>
    <w:p w:rsidR="008A6E74" w:rsidRPr="008A6E74" w:rsidRDefault="00EF4CEE" w:rsidP="008A6E74">
      <w:pPr>
        <w:widowControl w:val="0"/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30.05.2024</w:t>
      </w:r>
      <w:r w:rsidR="008A6E74">
        <w:rPr>
          <w:rFonts w:ascii="Times New Roman" w:hAnsi="Times New Roman"/>
          <w:color w:val="000000"/>
          <w:sz w:val="30"/>
          <w:szCs w:val="30"/>
        </w:rPr>
        <w:t xml:space="preserve"> №</w:t>
      </w:r>
      <w:r>
        <w:rPr>
          <w:rFonts w:ascii="Times New Roman" w:hAnsi="Times New Roman"/>
          <w:color w:val="000000"/>
          <w:sz w:val="30"/>
          <w:szCs w:val="30"/>
        </w:rPr>
        <w:t> 16</w:t>
      </w:r>
    </w:p>
    <w:p w:rsidR="00EF4CEE" w:rsidRDefault="00DC7CBD" w:rsidP="00EB5275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 </w:t>
      </w:r>
      <w:bookmarkStart w:id="18" w:name="36"/>
      <w:bookmarkEnd w:id="18"/>
    </w:p>
    <w:p w:rsidR="00EF4CEE" w:rsidRDefault="00EF4CEE" w:rsidP="00EF4C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Границы</w:t>
      </w:r>
    </w:p>
    <w:p w:rsidR="00EF4CEE" w:rsidRDefault="0078219A" w:rsidP="00EF4C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территории, включаемой в </w:t>
      </w:r>
      <w:r w:rsidR="00EF4CEE">
        <w:rPr>
          <w:rFonts w:ascii="Times New Roman" w:hAnsi="Times New Roman"/>
          <w:bCs/>
          <w:color w:val="000000"/>
          <w:sz w:val="30"/>
          <w:szCs w:val="30"/>
        </w:rPr>
        <w:t xml:space="preserve">черту поселка </w:t>
      </w:r>
      <w:r w:rsidR="00EB5275">
        <w:rPr>
          <w:rFonts w:ascii="Times New Roman" w:hAnsi="Times New Roman"/>
          <w:bCs/>
          <w:color w:val="000000"/>
          <w:sz w:val="30"/>
          <w:szCs w:val="30"/>
        </w:rPr>
        <w:t xml:space="preserve">Клочки </w:t>
      </w:r>
      <w:proofErr w:type="spellStart"/>
      <w:r w:rsidR="00EF4CEE">
        <w:rPr>
          <w:rFonts w:ascii="Times New Roman" w:hAnsi="Times New Roman"/>
          <w:bCs/>
          <w:color w:val="000000"/>
          <w:sz w:val="30"/>
          <w:szCs w:val="30"/>
        </w:rPr>
        <w:t>Негорельского</w:t>
      </w:r>
      <w:proofErr w:type="spellEnd"/>
      <w:r w:rsidR="00EF4CEE">
        <w:rPr>
          <w:rFonts w:ascii="Times New Roman" w:hAnsi="Times New Roman"/>
          <w:bCs/>
          <w:color w:val="000000"/>
          <w:sz w:val="30"/>
          <w:szCs w:val="30"/>
        </w:rPr>
        <w:t xml:space="preserve"> сельсовета Дзержинского района Минской области</w:t>
      </w:r>
    </w:p>
    <w:p w:rsidR="00C07EB8" w:rsidRDefault="00D569C2" w:rsidP="00EB5275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F007425" wp14:editId="5F748CCD">
            <wp:simplePos x="0" y="0"/>
            <wp:positionH relativeFrom="column">
              <wp:posOffset>100965</wp:posOffset>
            </wp:positionH>
            <wp:positionV relativeFrom="paragraph">
              <wp:posOffset>295910</wp:posOffset>
            </wp:positionV>
            <wp:extent cx="5935345" cy="4410075"/>
            <wp:effectExtent l="0" t="0" r="8255" b="9525"/>
            <wp:wrapTight wrapText="bothSides">
              <wp:wrapPolygon edited="0">
                <wp:start x="0" y="0"/>
                <wp:lineTo x="0" y="21553"/>
                <wp:lineTo x="21561" y="21553"/>
                <wp:lineTo x="21561" y="0"/>
                <wp:lineTo x="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1" t="15518" r="26965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CBD">
        <w:rPr>
          <w:rFonts w:ascii="Arial" w:hAnsi="Arial" w:cs="Arial"/>
          <w:color w:val="000000"/>
        </w:rPr>
        <w:t> </w:t>
      </w:r>
    </w:p>
    <w:p w:rsidR="007B2DE5" w:rsidRDefault="007B2DE5" w:rsidP="007B2DE5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28"/>
          <w:szCs w:val="28"/>
        </w:rPr>
      </w:pPr>
    </w:p>
    <w:p w:rsidR="007B2DE5" w:rsidRDefault="007B2DE5" w:rsidP="007B2DE5">
      <w:pPr>
        <w:widowControl w:val="0"/>
        <w:autoSpaceDE w:val="0"/>
        <w:autoSpaceDN w:val="0"/>
        <w:adjustRightInd w:val="0"/>
        <w:spacing w:after="0" w:line="480" w:lineRule="auto"/>
        <w:ind w:left="1134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38171" wp14:editId="6429B65F">
                <wp:simplePos x="0" y="0"/>
                <wp:positionH relativeFrom="leftMargin">
                  <wp:posOffset>1276350</wp:posOffset>
                </wp:positionH>
                <wp:positionV relativeFrom="paragraph">
                  <wp:posOffset>13970</wp:posOffset>
                </wp:positionV>
                <wp:extent cx="523875" cy="190500"/>
                <wp:effectExtent l="0" t="0" r="47625" b="5715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90500"/>
                        </a:xfrm>
                        <a:prstGeom prst="rect">
                          <a:avLst/>
                        </a:prstGeom>
                        <a:solidFill>
                          <a:srgbClr val="9F8FDB"/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19968" id="Rectangle 3" o:spid="_x0000_s1026" style="position:absolute;margin-left:100.5pt;margin-top:1.1pt;width:41.2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" fillcolor="#9f8fdb" strokecolor="#4472c4" strokeweight="1pt">
                <v:shadow on="t" color="#1f3763" offset="1pt"/>
                <w10:wrap anchorx="margin"/>
              </v:rect>
            </w:pict>
          </mc:Fallback>
        </mc:AlternateContent>
      </w:r>
      <w:r>
        <w:rPr>
          <w:rFonts w:ascii="Times New Roman" w:hAnsi="Times New Roman"/>
          <w:color w:val="000000"/>
          <w:sz w:val="30"/>
          <w:szCs w:val="30"/>
        </w:rPr>
        <w:t xml:space="preserve">  </w:t>
      </w:r>
      <w:r w:rsidRPr="00EB5275">
        <w:rPr>
          <w:rFonts w:ascii="Times New Roman" w:hAnsi="Times New Roman"/>
          <w:color w:val="000000"/>
          <w:sz w:val="30"/>
          <w:szCs w:val="30"/>
        </w:rPr>
        <w:t>‒</w:t>
      </w:r>
      <w:r>
        <w:rPr>
          <w:rFonts w:ascii="Times New Roman" w:hAnsi="Times New Roman"/>
          <w:color w:val="000000"/>
          <w:sz w:val="30"/>
          <w:szCs w:val="30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граница населенного пункта</w:t>
      </w:r>
    </w:p>
    <w:p w:rsidR="007B2DE5" w:rsidRPr="00EB5275" w:rsidRDefault="007B2DE5" w:rsidP="007B2DE5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46510D" wp14:editId="37A020D6">
                <wp:simplePos x="0" y="0"/>
                <wp:positionH relativeFrom="column">
                  <wp:posOffset>148590</wp:posOffset>
                </wp:positionH>
                <wp:positionV relativeFrom="paragraph">
                  <wp:posOffset>13971</wp:posOffset>
                </wp:positionV>
                <wp:extent cx="552450" cy="171450"/>
                <wp:effectExtent l="0" t="0" r="19050" b="1905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49777" id="Rectangle 4" o:spid="_x0000_s1026" style="position:absolute;margin-left:11.7pt;margin-top:1.1pt;width:43.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" fillcolor="yellow" strokecolor="red"/>
            </w:pict>
          </mc:Fallback>
        </mc:AlternateContent>
      </w:r>
      <w:r w:rsidRPr="00EB5275">
        <w:rPr>
          <w:rFonts w:ascii="Times New Roman" w:hAnsi="Times New Roman"/>
          <w:color w:val="000000"/>
          <w:sz w:val="30"/>
          <w:szCs w:val="30"/>
        </w:rPr>
        <w:t> ‒ земельный участо</w:t>
      </w:r>
      <w:r>
        <w:rPr>
          <w:rFonts w:ascii="Times New Roman" w:hAnsi="Times New Roman"/>
          <w:color w:val="000000"/>
          <w:sz w:val="30"/>
          <w:szCs w:val="30"/>
        </w:rPr>
        <w:t>к, включаемый в </w:t>
      </w:r>
      <w:r w:rsidRPr="00EB5275">
        <w:rPr>
          <w:rFonts w:ascii="Times New Roman" w:hAnsi="Times New Roman"/>
          <w:color w:val="000000"/>
          <w:sz w:val="30"/>
          <w:szCs w:val="30"/>
        </w:rPr>
        <w:t>границу населённого пункта</w:t>
      </w:r>
    </w:p>
    <w:sectPr w:rsidR="007B2DE5" w:rsidRPr="00EB5275" w:rsidSect="00EF4CEE">
      <w:pgSz w:w="11905" w:h="16837"/>
      <w:pgMar w:top="1134" w:right="567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FF5" w:rsidRDefault="00976FF5">
      <w:pPr>
        <w:spacing w:after="0" w:line="240" w:lineRule="auto"/>
      </w:pPr>
      <w:r>
        <w:separator/>
      </w:r>
    </w:p>
  </w:endnote>
  <w:endnote w:type="continuationSeparator" w:id="0">
    <w:p w:rsidR="00976FF5" w:rsidRDefault="00976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CBD" w:rsidRDefault="00DC7CBD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FF5" w:rsidRDefault="00976FF5">
      <w:pPr>
        <w:spacing w:after="0" w:line="240" w:lineRule="auto"/>
      </w:pPr>
      <w:r>
        <w:separator/>
      </w:r>
    </w:p>
  </w:footnote>
  <w:footnote w:type="continuationSeparator" w:id="0">
    <w:p w:rsidR="00976FF5" w:rsidRDefault="00976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CBD" w:rsidRDefault="00DC7CBD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F2A"/>
    <w:rsid w:val="000F069A"/>
    <w:rsid w:val="000F6E4E"/>
    <w:rsid w:val="001E6C98"/>
    <w:rsid w:val="002E2C1C"/>
    <w:rsid w:val="00320F71"/>
    <w:rsid w:val="00321B59"/>
    <w:rsid w:val="00326B95"/>
    <w:rsid w:val="00391A94"/>
    <w:rsid w:val="00501AE4"/>
    <w:rsid w:val="00533A92"/>
    <w:rsid w:val="00592860"/>
    <w:rsid w:val="00687E6F"/>
    <w:rsid w:val="006F720E"/>
    <w:rsid w:val="0078219A"/>
    <w:rsid w:val="007B2DE5"/>
    <w:rsid w:val="008A6E74"/>
    <w:rsid w:val="00976FF5"/>
    <w:rsid w:val="009825EB"/>
    <w:rsid w:val="009A52CA"/>
    <w:rsid w:val="009B7B49"/>
    <w:rsid w:val="00A308F2"/>
    <w:rsid w:val="00A5035A"/>
    <w:rsid w:val="00AC6758"/>
    <w:rsid w:val="00AE2D5A"/>
    <w:rsid w:val="00AE2E89"/>
    <w:rsid w:val="00B273FC"/>
    <w:rsid w:val="00B35DD2"/>
    <w:rsid w:val="00C07EB8"/>
    <w:rsid w:val="00C20AD8"/>
    <w:rsid w:val="00C60F2A"/>
    <w:rsid w:val="00D569C2"/>
    <w:rsid w:val="00D75F87"/>
    <w:rsid w:val="00DC7CBD"/>
    <w:rsid w:val="00E279FD"/>
    <w:rsid w:val="00E77DA1"/>
    <w:rsid w:val="00EB5275"/>
    <w:rsid w:val="00ED0078"/>
    <w:rsid w:val="00EF4CEE"/>
    <w:rsid w:val="00F7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789284E-C466-4AC3-9301-FBEA2DA24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A6E74"/>
    <w:rPr>
      <w:rFonts w:ascii="Segoe UI" w:hAnsi="Segoe UI" w:cs="Segoe UI"/>
      <w:sz w:val="18"/>
      <w:szCs w:val="18"/>
    </w:rPr>
  </w:style>
  <w:style w:type="paragraph" w:customStyle="1" w:styleId="1">
    <w:name w:val="Название1"/>
    <w:basedOn w:val="a"/>
    <w:rsid w:val="00E77DA1"/>
    <w:pPr>
      <w:spacing w:before="240" w:after="240" w:line="240" w:lineRule="auto"/>
      <w:ind w:right="2268"/>
    </w:pPr>
    <w:rPr>
      <w:rFonts w:ascii="Times New Roman" w:hAnsi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F3E9F-646F-4AFC-9A40-D8333846C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227</Words>
  <Characters>1572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Журович Людмила Николаевна</dc:creator>
  <cp:keywords/>
  <dc:description/>
  <cp:lastModifiedBy>Елена Бушило</cp:lastModifiedBy>
  <cp:revision>2</cp:revision>
  <cp:lastPrinted>2024-06-04T05:47:00Z</cp:lastPrinted>
  <dcterms:created xsi:type="dcterms:W3CDTF">2024-06-18T13:09:00Z</dcterms:created>
  <dcterms:modified xsi:type="dcterms:W3CDTF">2024-06-18T13:09:00Z</dcterms:modified>
</cp:coreProperties>
</file>