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F8" w:rsidRPr="00F160C8" w:rsidRDefault="00161E4F">
      <w:pPr>
        <w:spacing w:after="152" w:line="307" w:lineRule="auto"/>
        <w:ind w:left="615" w:hanging="257"/>
        <w:jc w:val="left"/>
        <w:rPr>
          <w:lang w:val="ru-RU"/>
        </w:rPr>
      </w:pPr>
      <w:bookmarkStart w:id="0" w:name="_GoBack"/>
      <w:bookmarkEnd w:id="0"/>
      <w:r w:rsidRPr="00F160C8">
        <w:rPr>
          <w:b/>
          <w:sz w:val="28"/>
          <w:lang w:val="ru-RU"/>
        </w:rPr>
        <w:t xml:space="preserve">ДЗЯРЖЫНСКІ РАЁННЫ </w:t>
      </w:r>
      <w:r w:rsidRPr="00F160C8">
        <w:rPr>
          <w:b/>
          <w:sz w:val="28"/>
          <w:lang w:val="ru-RU"/>
        </w:rPr>
        <w:tab/>
        <w:t xml:space="preserve"> </w:t>
      </w:r>
      <w:r w:rsidRPr="00F160C8">
        <w:rPr>
          <w:b/>
          <w:sz w:val="28"/>
          <w:lang w:val="ru-RU"/>
        </w:rPr>
        <w:tab/>
        <w:t xml:space="preserve">ДЗЕРЖИНСКИЙ РАЙОННЫЙ САВЕТ ДЭПУТАТАЎ </w:t>
      </w:r>
      <w:r w:rsidRPr="00F160C8">
        <w:rPr>
          <w:b/>
          <w:sz w:val="28"/>
          <w:lang w:val="ru-RU"/>
        </w:rPr>
        <w:tab/>
        <w:t xml:space="preserve">СОВЕТ ДЕПУТАТОВ </w:t>
      </w:r>
    </w:p>
    <w:p w:rsidR="007771F8" w:rsidRPr="00F160C8" w:rsidRDefault="00161E4F">
      <w:pPr>
        <w:pStyle w:val="1"/>
        <w:tabs>
          <w:tab w:val="center" w:pos="2025"/>
          <w:tab w:val="center" w:pos="4162"/>
          <w:tab w:val="center" w:pos="7280"/>
        </w:tabs>
        <w:ind w:right="0"/>
        <w:jc w:val="left"/>
        <w:rPr>
          <w:lang w:val="ru-RU"/>
        </w:rPr>
      </w:pPr>
      <w:r w:rsidRPr="00F160C8">
        <w:rPr>
          <w:rFonts w:ascii="Calibri" w:eastAsia="Calibri" w:hAnsi="Calibri" w:cs="Calibri"/>
          <w:b w:val="0"/>
          <w:sz w:val="22"/>
          <w:lang w:val="ru-RU"/>
        </w:rPr>
        <w:tab/>
      </w:r>
      <w:r w:rsidRPr="00F160C8">
        <w:rPr>
          <w:lang w:val="ru-RU"/>
        </w:rPr>
        <w:t>РАШЭННЕ</w:t>
      </w:r>
      <w:r w:rsidRPr="00F160C8">
        <w:rPr>
          <w:b w:val="0"/>
          <w:lang w:val="ru-RU"/>
        </w:rPr>
        <w:t xml:space="preserve"> </w:t>
      </w:r>
      <w:r w:rsidRPr="00F160C8">
        <w:rPr>
          <w:b w:val="0"/>
          <w:lang w:val="ru-RU"/>
        </w:rPr>
        <w:tab/>
      </w:r>
      <w:r w:rsidRPr="00F160C8">
        <w:rPr>
          <w:b w:val="0"/>
          <w:sz w:val="30"/>
          <w:lang w:val="ru-RU"/>
        </w:rPr>
        <w:t xml:space="preserve"> </w:t>
      </w:r>
      <w:r w:rsidRPr="00F160C8">
        <w:rPr>
          <w:b w:val="0"/>
          <w:sz w:val="30"/>
          <w:lang w:val="ru-RU"/>
        </w:rPr>
        <w:tab/>
      </w:r>
      <w:r w:rsidRPr="00F160C8">
        <w:rPr>
          <w:lang w:val="ru-RU"/>
        </w:rPr>
        <w:t>РЕШЕНИЕ</w:t>
      </w:r>
      <w:r w:rsidRPr="00F160C8">
        <w:rPr>
          <w:b w:val="0"/>
          <w:lang w:val="ru-RU"/>
        </w:rPr>
        <w:t xml:space="preserve"> </w:t>
      </w:r>
    </w:p>
    <w:p w:rsidR="007771F8" w:rsidRPr="00F160C8" w:rsidRDefault="00161E4F">
      <w:pPr>
        <w:tabs>
          <w:tab w:val="center" w:pos="4162"/>
          <w:tab w:val="center" w:pos="4927"/>
        </w:tabs>
        <w:spacing w:after="305"/>
        <w:ind w:left="0" w:firstLine="0"/>
        <w:jc w:val="left"/>
        <w:rPr>
          <w:lang w:val="ru-RU"/>
        </w:rPr>
      </w:pPr>
      <w:r w:rsidRPr="00F160C8">
        <w:rPr>
          <w:lang w:val="ru-RU"/>
        </w:rPr>
        <w:t>27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сентября 2023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г. №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338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ab/>
        <w:t xml:space="preserve"> </w:t>
      </w:r>
      <w:r w:rsidRPr="00F160C8">
        <w:rPr>
          <w:lang w:val="ru-RU"/>
        </w:rPr>
        <w:tab/>
        <w:t xml:space="preserve"> </w:t>
      </w:r>
    </w:p>
    <w:p w:rsidR="007771F8" w:rsidRPr="00F160C8" w:rsidRDefault="00161E4F">
      <w:pPr>
        <w:tabs>
          <w:tab w:val="center" w:pos="2025"/>
          <w:tab w:val="center" w:pos="4507"/>
          <w:tab w:val="center" w:pos="4927"/>
          <w:tab w:val="center" w:pos="7292"/>
        </w:tabs>
        <w:spacing w:after="403"/>
        <w:ind w:left="0" w:firstLine="0"/>
        <w:jc w:val="left"/>
        <w:rPr>
          <w:lang w:val="ru-RU"/>
        </w:rPr>
      </w:pPr>
      <w:r w:rsidRPr="00F160C8">
        <w:rPr>
          <w:rFonts w:ascii="Calibri" w:eastAsia="Calibri" w:hAnsi="Calibri" w:cs="Calibri"/>
          <w:sz w:val="22"/>
          <w:lang w:val="ru-RU"/>
        </w:rPr>
        <w:tab/>
      </w:r>
      <w:r w:rsidRPr="00F160C8">
        <w:rPr>
          <w:lang w:val="ru-RU"/>
        </w:rPr>
        <w:t>г.Дзяржынск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ab/>
        <w:t xml:space="preserve"> </w:t>
      </w:r>
      <w:r w:rsidRPr="00F160C8">
        <w:rPr>
          <w:lang w:val="ru-RU"/>
        </w:rPr>
        <w:tab/>
        <w:t xml:space="preserve"> </w:t>
      </w:r>
      <w:r w:rsidRPr="00F160C8">
        <w:rPr>
          <w:lang w:val="ru-RU"/>
        </w:rPr>
        <w:tab/>
      </w:r>
      <w:r w:rsidRPr="00F160C8">
        <w:rPr>
          <w:lang w:val="ru-RU"/>
        </w:rPr>
        <w:t>г.Дзержинск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spacing w:after="268" w:line="259" w:lineRule="auto"/>
        <w:ind w:left="0" w:firstLine="0"/>
        <w:jc w:val="left"/>
        <w:rPr>
          <w:lang w:val="ru-RU"/>
        </w:rPr>
      </w:pP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-15" w:right="4419" w:firstLine="0"/>
        <w:rPr>
          <w:lang w:val="ru-RU"/>
        </w:rPr>
      </w:pPr>
      <w:r w:rsidRPr="00F160C8">
        <w:rPr>
          <w:lang w:val="ru-RU"/>
        </w:rPr>
        <w:t>Об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аренде 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безвозмездном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пользовании имуществом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spacing w:after="316" w:line="259" w:lineRule="auto"/>
        <w:ind w:left="0" w:firstLine="0"/>
        <w:jc w:val="left"/>
        <w:rPr>
          <w:lang w:val="ru-RU"/>
        </w:rPr>
      </w:pP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-15"/>
        <w:rPr>
          <w:lang w:val="ru-RU"/>
        </w:rPr>
      </w:pPr>
      <w:r w:rsidRPr="00F160C8">
        <w:rPr>
          <w:lang w:val="ru-RU"/>
        </w:rPr>
        <w:t>На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основании</w:t>
      </w:r>
      <w:hyperlink r:id="rId7">
        <w:r w:rsidRPr="00F160C8">
          <w:rPr>
            <w:lang w:val="ru-RU"/>
          </w:rPr>
          <w:t xml:space="preserve"> подпункта</w:t>
        </w:r>
      </w:hyperlink>
      <w:hyperlink r:id="rId8">
        <w:r w:rsidRPr="00F160C8">
          <w:rPr>
            <w:lang w:val="ru-RU"/>
          </w:rPr>
          <w:t xml:space="preserve"> </w:t>
        </w:r>
      </w:hyperlink>
      <w:hyperlink r:id="rId9">
        <w:r w:rsidRPr="00F160C8">
          <w:rPr>
            <w:lang w:val="ru-RU"/>
          </w:rPr>
          <w:t>1.5 пункта</w:t>
        </w:r>
      </w:hyperlink>
      <w:hyperlink r:id="rId10">
        <w:r w:rsidRPr="00F160C8">
          <w:rPr>
            <w:lang w:val="ru-RU"/>
          </w:rPr>
          <w:t xml:space="preserve"> </w:t>
        </w:r>
      </w:hyperlink>
      <w:hyperlink r:id="rId11">
        <w:r w:rsidRPr="00F160C8">
          <w:rPr>
            <w:lang w:val="ru-RU"/>
          </w:rPr>
          <w:t>1 статьи</w:t>
        </w:r>
      </w:hyperlink>
      <w:hyperlink r:id="rId12">
        <w:r w:rsidRPr="00F160C8">
          <w:rPr>
            <w:lang w:val="ru-RU"/>
          </w:rPr>
          <w:t xml:space="preserve"> 17 </w:t>
        </w:r>
      </w:hyperlink>
      <w:r w:rsidRPr="00F160C8">
        <w:rPr>
          <w:lang w:val="ru-RU"/>
        </w:rPr>
        <w:t>Закона Республики Беларусь от</w:t>
      </w:r>
      <w:r w:rsidRPr="00F160C8">
        <w:rPr>
          <w:lang w:val="ru-RU"/>
        </w:rPr>
        <w:t xml:space="preserve"> 4 </w:t>
      </w:r>
      <w:r w:rsidRPr="00F160C8">
        <w:rPr>
          <w:lang w:val="ru-RU"/>
        </w:rPr>
        <w:t>января 2010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г. №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108</w:t>
      </w:r>
      <w:r w:rsidRPr="00F160C8">
        <w:rPr>
          <w:lang w:val="ru-RU"/>
        </w:rPr>
        <w:t>-</w:t>
      </w:r>
      <w:r w:rsidRPr="00F160C8">
        <w:rPr>
          <w:lang w:val="ru-RU"/>
        </w:rPr>
        <w:t>З «О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местном управлении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самоуправлении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Республике Беларусь», частей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первой 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третьей подпункта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1.6 пункта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1 Указа Президента Республики Беларусь от</w:t>
      </w:r>
      <w:r w:rsidRPr="00F160C8">
        <w:rPr>
          <w:lang w:val="ru-RU"/>
        </w:rPr>
        <w:t xml:space="preserve"> 16 </w:t>
      </w:r>
      <w:r w:rsidRPr="00F160C8">
        <w:rPr>
          <w:lang w:val="ru-RU"/>
        </w:rPr>
        <w:t>мая 2023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г. №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138 «Об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аренде 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безвозмездном пользовании имуществом» Дзержинский районный Совет депутатов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РЕШИЛ: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708" w:firstLine="0"/>
        <w:rPr>
          <w:lang w:val="ru-RU"/>
        </w:rPr>
      </w:pPr>
      <w:r w:rsidRPr="00F160C8">
        <w:rPr>
          <w:lang w:val="ru-RU"/>
        </w:rPr>
        <w:t>1. 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Установить, что: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-15"/>
        <w:rPr>
          <w:lang w:val="ru-RU"/>
        </w:rPr>
      </w:pPr>
      <w:r w:rsidRPr="00F160C8">
        <w:rPr>
          <w:lang w:val="ru-RU"/>
        </w:rPr>
        <w:t xml:space="preserve">1.1. </w:t>
      </w:r>
      <w:r w:rsidRPr="00F160C8">
        <w:rPr>
          <w:lang w:val="ru-RU"/>
        </w:rPr>
        <w:t>Дзержинский районный исполнительный комит</w:t>
      </w:r>
      <w:r w:rsidRPr="00F160C8">
        <w:rPr>
          <w:lang w:val="ru-RU"/>
        </w:rPr>
        <w:t xml:space="preserve">ет (далее </w:t>
      </w:r>
      <w:r w:rsidRPr="00F160C8">
        <w:rPr>
          <w:lang w:val="ru-RU"/>
        </w:rPr>
        <w:t xml:space="preserve">– </w:t>
      </w:r>
      <w:r w:rsidRPr="00F160C8">
        <w:rPr>
          <w:lang w:val="ru-RU"/>
        </w:rPr>
        <w:t>райисполком), управления 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отделы райисполкома, наделенные правами юридического лица, при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сдаче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аренду движимого*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недвижимого имущества, находящегося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собственности Дзержинского района, обеспечивают, если иное не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предусмотрено законодатель</w:t>
      </w:r>
      <w:r w:rsidRPr="00F160C8">
        <w:rPr>
          <w:lang w:val="ru-RU"/>
        </w:rPr>
        <w:t>ными актами, перечисление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районный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бюджет 100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процентов: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-15"/>
        <w:rPr>
          <w:lang w:val="ru-RU"/>
        </w:rPr>
      </w:pPr>
      <w:r w:rsidRPr="00F160C8">
        <w:rPr>
          <w:lang w:val="ru-RU"/>
        </w:rPr>
        <w:t>платы за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право заключения договоров аренды недвижимого имущества, полученной при проведении аукционов по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продаже права заключения договоров аренды (далее</w:t>
      </w:r>
      <w:r w:rsidRPr="00F160C8">
        <w:rPr>
          <w:lang w:val="ru-RU"/>
        </w:rPr>
        <w:t xml:space="preserve"> – </w:t>
      </w:r>
      <w:r w:rsidRPr="00F160C8">
        <w:rPr>
          <w:lang w:val="ru-RU"/>
        </w:rPr>
        <w:t>плата за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право заключения договоров арен</w:t>
      </w:r>
      <w:r w:rsidRPr="00F160C8">
        <w:rPr>
          <w:lang w:val="ru-RU"/>
        </w:rPr>
        <w:t>ды);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полученной арендной платы, за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 xml:space="preserve">исключением арендной платы, </w:t>
      </w:r>
    </w:p>
    <w:p w:rsidR="007771F8" w:rsidRPr="00F160C8" w:rsidRDefault="00161E4F">
      <w:pPr>
        <w:ind w:left="-15" w:firstLine="0"/>
        <w:rPr>
          <w:lang w:val="ru-RU"/>
        </w:rPr>
      </w:pPr>
      <w:r w:rsidRPr="00F160C8">
        <w:rPr>
          <w:lang w:val="ru-RU"/>
        </w:rPr>
        <w:t>указанной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абзаце четвертом настоящего подпункта;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полученной арендной платы, оставшейся после вычета расходов, связанных с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содержанием 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эксплуатацией капитальных строений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(зданий, сооружений), изолированных помещений, их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частей,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за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исключением затрат на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санитарное содержание, горячее 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холодное водоснабжение, водоотведение (канализацию), газо</w:t>
      </w:r>
      <w:r w:rsidRPr="00F160C8">
        <w:rPr>
          <w:lang w:val="ru-RU"/>
        </w:rPr>
        <w:t>-</w:t>
      </w:r>
      <w:r w:rsidRPr="00F160C8">
        <w:rPr>
          <w:lang w:val="ru-RU"/>
        </w:rPr>
        <w:t>, электро</w:t>
      </w:r>
      <w:r w:rsidRPr="00F160C8">
        <w:rPr>
          <w:lang w:val="ru-RU"/>
        </w:rPr>
        <w:t xml:space="preserve">- </w:t>
      </w:r>
      <w:r w:rsidRPr="00F160C8">
        <w:rPr>
          <w:lang w:val="ru-RU"/>
        </w:rPr>
        <w:t>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теплоснабжение, техническое обслуживание лифта, обращение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твердыми коммунальными отходами,</w:t>
      </w:r>
      <w:r w:rsidRPr="00F160C8">
        <w:rPr>
          <w:lang w:val="ru-RU"/>
        </w:rPr>
        <w:t xml:space="preserve"> – </w:t>
      </w:r>
      <w:r w:rsidRPr="00F160C8">
        <w:rPr>
          <w:lang w:val="ru-RU"/>
        </w:rPr>
        <w:t>при сдаче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 xml:space="preserve">аренду недвижимого 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spacing w:line="259" w:lineRule="auto"/>
        <w:ind w:left="0" w:firstLine="0"/>
        <w:jc w:val="left"/>
        <w:rPr>
          <w:lang w:val="ru-RU"/>
        </w:rPr>
      </w:pPr>
      <w:r w:rsidRPr="00F160C8">
        <w:rPr>
          <w:sz w:val="23"/>
          <w:lang w:val="ru-RU"/>
        </w:rPr>
        <w:lastRenderedPageBreak/>
        <w:t xml:space="preserve">___________________________ </w:t>
      </w:r>
    </w:p>
    <w:p w:rsidR="007771F8" w:rsidRPr="00F160C8" w:rsidRDefault="00161E4F">
      <w:pPr>
        <w:spacing w:after="3" w:line="249" w:lineRule="auto"/>
        <w:ind w:left="-15"/>
        <w:rPr>
          <w:lang w:val="ru-RU"/>
        </w:rPr>
      </w:pPr>
      <w:r w:rsidRPr="00F160C8">
        <w:rPr>
          <w:sz w:val="24"/>
          <w:lang w:val="ru-RU"/>
        </w:rPr>
        <w:t>*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Для целей настоящего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решения термины используются в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значениях, определенных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в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приложении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1 к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Указу Президента Республики Беларусь от</w:t>
      </w:r>
      <w:r w:rsidRPr="00F160C8">
        <w:rPr>
          <w:sz w:val="24"/>
          <w:lang w:val="ru-RU"/>
        </w:rPr>
        <w:t xml:space="preserve"> 16 </w:t>
      </w:r>
      <w:r w:rsidRPr="00F160C8">
        <w:rPr>
          <w:sz w:val="24"/>
          <w:lang w:val="ru-RU"/>
        </w:rPr>
        <w:t>мая 2023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г. №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138.</w:t>
      </w:r>
      <w:r w:rsidRPr="00F160C8">
        <w:rPr>
          <w:sz w:val="24"/>
          <w:lang w:val="ru-RU"/>
        </w:rPr>
        <w:t xml:space="preserve"> </w:t>
      </w:r>
    </w:p>
    <w:p w:rsidR="007771F8" w:rsidRPr="00F160C8" w:rsidRDefault="00161E4F">
      <w:pPr>
        <w:spacing w:line="259" w:lineRule="auto"/>
        <w:ind w:left="0" w:firstLine="0"/>
        <w:jc w:val="left"/>
        <w:rPr>
          <w:lang w:val="ru-RU"/>
        </w:rPr>
      </w:pPr>
      <w:r w:rsidRPr="00F160C8">
        <w:rPr>
          <w:sz w:val="24"/>
          <w:lang w:val="ru-RU"/>
        </w:rPr>
        <w:t xml:space="preserve"> </w:t>
      </w:r>
    </w:p>
    <w:p w:rsidR="007771F8" w:rsidRPr="00F160C8" w:rsidRDefault="00161E4F">
      <w:pPr>
        <w:spacing w:after="90" w:line="259" w:lineRule="auto"/>
        <w:ind w:left="713" w:hanging="10"/>
        <w:jc w:val="center"/>
        <w:rPr>
          <w:lang w:val="ru-RU"/>
        </w:rPr>
      </w:pPr>
      <w:r w:rsidRPr="00F160C8">
        <w:rPr>
          <w:sz w:val="28"/>
          <w:lang w:val="ru-RU"/>
        </w:rPr>
        <w:t>2</w:t>
      </w:r>
      <w:r w:rsidRPr="00F160C8">
        <w:rPr>
          <w:sz w:val="28"/>
          <w:lang w:val="ru-RU"/>
        </w:rPr>
        <w:t xml:space="preserve"> </w:t>
      </w:r>
    </w:p>
    <w:p w:rsidR="007771F8" w:rsidRPr="00F160C8" w:rsidRDefault="00161E4F">
      <w:pPr>
        <w:ind w:left="-15" w:firstLine="0"/>
        <w:rPr>
          <w:lang w:val="ru-RU"/>
        </w:rPr>
      </w:pPr>
      <w:r w:rsidRPr="00F160C8">
        <w:rPr>
          <w:lang w:val="ru-RU"/>
        </w:rPr>
        <w:t>имущества на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рынках юридическим лицам 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индивидуальным предпринимателям для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организации 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осуществления розничной торговли (далее</w:t>
      </w:r>
      <w:r w:rsidRPr="00F160C8">
        <w:rPr>
          <w:lang w:val="ru-RU"/>
        </w:rPr>
        <w:t xml:space="preserve"> – </w:t>
      </w:r>
      <w:r w:rsidRPr="00F160C8">
        <w:rPr>
          <w:lang w:val="ru-RU"/>
        </w:rPr>
        <w:t>арендная плата на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рынках);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-15"/>
        <w:rPr>
          <w:lang w:val="ru-RU"/>
        </w:rPr>
      </w:pPr>
      <w:r w:rsidRPr="00F160C8">
        <w:rPr>
          <w:lang w:val="ru-RU"/>
        </w:rPr>
        <w:t>1.2. 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коммунальные унитарные предприятия, учреждения, другие юридические лица, за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которыми н</w:t>
      </w:r>
      <w:r w:rsidRPr="00F160C8">
        <w:rPr>
          <w:lang w:val="ru-RU"/>
        </w:rPr>
        <w:t>едвижимое имущество, находящееся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собственности Дзержинского района, закреплено на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праве хозяйственного ведения либо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оперативного управления*, 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также хозяйственные общества, созданные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соответствии с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законодательством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приватизации,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их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правопреемники 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республиканские государственнообщественные объединения, их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структурные подразделения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отношении переданного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им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безвозмездное пользование недвижимого имущества, находящегося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собственности Дзержинского района, при сдаче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аренду этого недвижимого имуще</w:t>
      </w:r>
      <w:r w:rsidRPr="00F160C8">
        <w:rPr>
          <w:lang w:val="ru-RU"/>
        </w:rPr>
        <w:t>ства обеспечивают, если иное не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предусмотрено законодательными актами, перечисление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районный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бюджет: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708" w:firstLine="0"/>
        <w:rPr>
          <w:lang w:val="ru-RU"/>
        </w:rPr>
      </w:pPr>
      <w:r w:rsidRPr="00F160C8">
        <w:rPr>
          <w:lang w:val="ru-RU"/>
        </w:rPr>
        <w:t>50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процентов платы за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право заключения договоров аренды;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708" w:firstLine="0"/>
        <w:rPr>
          <w:lang w:val="ru-RU"/>
        </w:rPr>
      </w:pPr>
      <w:r w:rsidRPr="00F160C8">
        <w:rPr>
          <w:lang w:val="ru-RU"/>
        </w:rPr>
        <w:t>25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процентов полученной арендной платы;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708" w:firstLine="0"/>
        <w:rPr>
          <w:lang w:val="ru-RU"/>
        </w:rPr>
      </w:pPr>
      <w:r w:rsidRPr="00F160C8">
        <w:rPr>
          <w:lang w:val="ru-RU"/>
        </w:rPr>
        <w:t>25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процентов арендной платы на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рынках;</w:t>
      </w:r>
      <w:r w:rsidRPr="00F160C8">
        <w:rPr>
          <w:lang w:val="ru-RU"/>
        </w:rPr>
        <w:t xml:space="preserve"> </w:t>
      </w:r>
    </w:p>
    <w:p w:rsidR="007771F8" w:rsidRDefault="00161E4F">
      <w:pPr>
        <w:ind w:left="-15"/>
      </w:pPr>
      <w:r w:rsidRPr="00F160C8">
        <w:rPr>
          <w:lang w:val="ru-RU"/>
        </w:rPr>
        <w:t>1.3</w:t>
      </w:r>
      <w:r w:rsidRPr="00F160C8">
        <w:rPr>
          <w:lang w:val="ru-RU"/>
        </w:rPr>
        <w:t xml:space="preserve">. </w:t>
      </w:r>
      <w:r w:rsidRPr="00F160C8">
        <w:rPr>
          <w:lang w:val="ru-RU"/>
        </w:rPr>
        <w:t>освобожд</w:t>
      </w:r>
      <w:r w:rsidRPr="00F160C8">
        <w:rPr>
          <w:lang w:val="ru-RU"/>
        </w:rPr>
        <w:t>ение от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перечисления либо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изменение размера перечисления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районный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бюджет платы за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право заключения договоров аренды, полученной арендной платы, арендной платы на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рынках осуществляется по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 xml:space="preserve">решению </w:t>
      </w:r>
      <w:r>
        <w:t>Дзержинского районного</w:t>
      </w:r>
      <w:r>
        <w:t xml:space="preserve"> </w:t>
      </w:r>
      <w:r>
        <w:t>Совета депутатов</w:t>
      </w:r>
      <w:r>
        <w:t xml:space="preserve"> </w:t>
      </w:r>
      <w:r>
        <w:t>по</w:t>
      </w:r>
      <w:r>
        <w:t xml:space="preserve"> </w:t>
      </w:r>
      <w:r>
        <w:t>предложениям орг</w:t>
      </w:r>
      <w:r>
        <w:t>анов управления райисполкома** и</w:t>
      </w:r>
      <w:r>
        <w:t xml:space="preserve"> </w:t>
      </w:r>
      <w:r>
        <w:t>органов, осуществляющих владельческий надзор**, при</w:t>
      </w:r>
      <w:r>
        <w:t xml:space="preserve"> </w:t>
      </w:r>
      <w:r>
        <w:t>наличии следующих оснований:</w:t>
      </w:r>
      <w:r>
        <w:t xml:space="preserve"> </w:t>
      </w:r>
    </w:p>
    <w:p w:rsidR="007771F8" w:rsidRPr="00F160C8" w:rsidRDefault="00161E4F">
      <w:pPr>
        <w:ind w:left="-15"/>
        <w:rPr>
          <w:lang w:val="ru-RU"/>
        </w:rPr>
      </w:pPr>
      <w:r w:rsidRPr="00F160C8">
        <w:rPr>
          <w:lang w:val="ru-RU"/>
        </w:rPr>
        <w:t>необходимость стабилизации финансово</w:t>
      </w:r>
      <w:r w:rsidRPr="00F160C8">
        <w:rPr>
          <w:lang w:val="ru-RU"/>
        </w:rPr>
        <w:t>-</w:t>
      </w:r>
      <w:r w:rsidRPr="00F160C8">
        <w:rPr>
          <w:lang w:val="ru-RU"/>
        </w:rPr>
        <w:t>хозяйственной деятельности 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 xml:space="preserve">обеспечения стабильной работы районных юридических </w:t>
      </w:r>
    </w:p>
    <w:p w:rsidR="007771F8" w:rsidRPr="00F160C8" w:rsidRDefault="00161E4F">
      <w:pPr>
        <w:tabs>
          <w:tab w:val="center" w:pos="2313"/>
          <w:tab w:val="center" w:pos="4355"/>
          <w:tab w:val="center" w:pos="6113"/>
          <w:tab w:val="center" w:pos="7367"/>
          <w:tab w:val="right" w:pos="9642"/>
        </w:tabs>
        <w:ind w:left="-15" w:firstLine="0"/>
        <w:jc w:val="left"/>
        <w:rPr>
          <w:lang w:val="ru-RU"/>
        </w:rPr>
      </w:pPr>
      <w:r w:rsidRPr="00F160C8">
        <w:rPr>
          <w:lang w:val="ru-RU"/>
        </w:rPr>
        <w:t xml:space="preserve">лиц**, </w:t>
      </w:r>
      <w:r w:rsidRPr="00F160C8">
        <w:rPr>
          <w:lang w:val="ru-RU"/>
        </w:rPr>
        <w:tab/>
        <w:t xml:space="preserve">хозяйственных </w:t>
      </w:r>
      <w:r w:rsidRPr="00F160C8">
        <w:rPr>
          <w:lang w:val="ru-RU"/>
        </w:rPr>
        <w:tab/>
      </w:r>
      <w:r w:rsidRPr="00F160C8">
        <w:rPr>
          <w:lang w:val="ru-RU"/>
        </w:rPr>
        <w:t xml:space="preserve">обществ, </w:t>
      </w:r>
      <w:r w:rsidRPr="00F160C8">
        <w:rPr>
          <w:lang w:val="ru-RU"/>
        </w:rPr>
        <w:tab/>
        <w:t xml:space="preserve">созданных </w:t>
      </w:r>
      <w:r w:rsidRPr="00F160C8">
        <w:rPr>
          <w:lang w:val="ru-RU"/>
        </w:rPr>
        <w:tab/>
        <w:t>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ab/>
      </w:r>
      <w:r w:rsidRPr="00F160C8">
        <w:rPr>
          <w:lang w:val="ru-RU"/>
        </w:rPr>
        <w:t xml:space="preserve">соответствии 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693" w:hanging="708"/>
        <w:rPr>
          <w:lang w:val="ru-RU"/>
        </w:rPr>
      </w:pPr>
      <w:r w:rsidRPr="00F160C8">
        <w:rPr>
          <w:lang w:val="ru-RU"/>
        </w:rPr>
        <w:t>с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законодательством 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приватизации, их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правопреемников;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необходимость укрепления материально</w:t>
      </w:r>
      <w:r w:rsidRPr="00F160C8">
        <w:rPr>
          <w:lang w:val="ru-RU"/>
        </w:rPr>
        <w:t>-</w:t>
      </w:r>
      <w:r w:rsidRPr="00F160C8">
        <w:rPr>
          <w:lang w:val="ru-RU"/>
        </w:rPr>
        <w:t xml:space="preserve">технической базы районных </w:t>
      </w:r>
    </w:p>
    <w:p w:rsidR="007771F8" w:rsidRPr="00F160C8" w:rsidRDefault="00161E4F">
      <w:pPr>
        <w:ind w:left="-15" w:firstLine="0"/>
        <w:rPr>
          <w:lang w:val="ru-RU"/>
        </w:rPr>
      </w:pPr>
      <w:r w:rsidRPr="00F160C8">
        <w:rPr>
          <w:lang w:val="ru-RU"/>
        </w:rPr>
        <w:t xml:space="preserve">юридических лиц, хозяйственных обществ, созданных 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соответствии с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законодательством 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приватизации, их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правопреемников;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необходимость реализации целей 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задач, определенных уставными документами районных юридических лиц,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хозяйственных обществ, созданных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соответствии с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законодательством 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приватизации,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их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правопреемников</w:t>
      </w:r>
      <w:r w:rsidRPr="00F160C8">
        <w:rPr>
          <w:lang w:val="ru-RU"/>
        </w:rPr>
        <w:t xml:space="preserve">. </w:t>
      </w:r>
    </w:p>
    <w:p w:rsidR="007771F8" w:rsidRPr="00F160C8" w:rsidRDefault="00161E4F">
      <w:pPr>
        <w:spacing w:line="259" w:lineRule="auto"/>
        <w:ind w:left="-5" w:hanging="10"/>
        <w:jc w:val="left"/>
        <w:rPr>
          <w:lang w:val="ru-RU"/>
        </w:rPr>
      </w:pPr>
      <w:r w:rsidRPr="00F160C8">
        <w:rPr>
          <w:sz w:val="24"/>
          <w:lang w:val="ru-RU"/>
        </w:rPr>
        <w:t xml:space="preserve">___________________________ </w:t>
      </w:r>
    </w:p>
    <w:p w:rsidR="007771F8" w:rsidRPr="00F160C8" w:rsidRDefault="00161E4F">
      <w:pPr>
        <w:spacing w:after="3" w:line="249" w:lineRule="auto"/>
        <w:ind w:left="-15"/>
        <w:rPr>
          <w:lang w:val="ru-RU"/>
        </w:rPr>
      </w:pPr>
      <w:r w:rsidRPr="00F160C8">
        <w:rPr>
          <w:sz w:val="24"/>
          <w:lang w:val="ru-RU"/>
        </w:rPr>
        <w:lastRenderedPageBreak/>
        <w:t>*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За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исключением управлений и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отделов райисполкома, наделенных правами юридического лица, указанных в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подпункте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1.1 настоящего пункта.</w:t>
      </w:r>
      <w:r w:rsidRPr="00F160C8">
        <w:rPr>
          <w:sz w:val="24"/>
          <w:lang w:val="ru-RU"/>
        </w:rPr>
        <w:t xml:space="preserve"> </w:t>
      </w:r>
    </w:p>
    <w:p w:rsidR="007771F8" w:rsidRPr="00F160C8" w:rsidRDefault="00161E4F">
      <w:pPr>
        <w:spacing w:after="3" w:line="249" w:lineRule="auto"/>
        <w:ind w:left="-15"/>
        <w:rPr>
          <w:lang w:val="ru-RU"/>
        </w:rPr>
      </w:pPr>
      <w:r w:rsidRPr="00F160C8">
        <w:rPr>
          <w:sz w:val="24"/>
          <w:lang w:val="ru-RU"/>
        </w:rPr>
        <w:t xml:space="preserve">** Термины «органы управления райисполкома», «органы, осуществляющие владельческий надзор» </w:t>
      </w:r>
      <w:r w:rsidRPr="00F160C8">
        <w:rPr>
          <w:sz w:val="24"/>
          <w:lang w:val="ru-RU"/>
        </w:rPr>
        <w:t>и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«районные юридические лица» используются в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значениях, определенных соответственно в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подпунктах 2.7, 2.8 и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2.10 пункта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2 Инструкции о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порядке управления и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распоряжения имуществом, находящимся в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собственности Дзержинского района, утвержденной решением Дзер</w:t>
      </w:r>
      <w:r w:rsidRPr="00F160C8">
        <w:rPr>
          <w:sz w:val="24"/>
          <w:lang w:val="ru-RU"/>
        </w:rPr>
        <w:t>жинского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районного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 xml:space="preserve">Совета депутатов 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от</w:t>
      </w:r>
      <w:r w:rsidRPr="00F160C8">
        <w:rPr>
          <w:sz w:val="24"/>
          <w:lang w:val="ru-RU"/>
        </w:rPr>
        <w:t xml:space="preserve"> 6 </w:t>
      </w:r>
      <w:r w:rsidRPr="00F160C8">
        <w:rPr>
          <w:sz w:val="24"/>
          <w:lang w:val="ru-RU"/>
        </w:rPr>
        <w:t>марта 2023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г. №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305</w:t>
      </w:r>
      <w:r w:rsidRPr="00F160C8">
        <w:rPr>
          <w:sz w:val="24"/>
          <w:lang w:val="ru-RU"/>
        </w:rPr>
        <w:t xml:space="preserve">. </w:t>
      </w:r>
    </w:p>
    <w:p w:rsidR="007771F8" w:rsidRDefault="00161E4F">
      <w:pPr>
        <w:spacing w:after="90" w:line="259" w:lineRule="auto"/>
        <w:ind w:left="713" w:hanging="10"/>
        <w:jc w:val="center"/>
      </w:pPr>
      <w:r>
        <w:rPr>
          <w:sz w:val="28"/>
        </w:rPr>
        <w:t>3</w:t>
      </w:r>
      <w:r>
        <w:rPr>
          <w:sz w:val="28"/>
        </w:rPr>
        <w:t xml:space="preserve"> </w:t>
      </w:r>
    </w:p>
    <w:p w:rsidR="007771F8" w:rsidRPr="00F160C8" w:rsidRDefault="00161E4F">
      <w:pPr>
        <w:numPr>
          <w:ilvl w:val="0"/>
          <w:numId w:val="1"/>
        </w:numPr>
        <w:rPr>
          <w:lang w:val="ru-RU"/>
        </w:rPr>
      </w:pPr>
      <w:r w:rsidRPr="00F160C8">
        <w:rPr>
          <w:lang w:val="ru-RU"/>
        </w:rPr>
        <w:t>Утвердить Инструкцию 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порядке сдачи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аренду (передачи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безвозмездное пользование) недвижимого имущества, находящегося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собственности Дзержинского района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(прилагается).</w:t>
      </w:r>
      <w:r w:rsidRPr="00F160C8">
        <w:rPr>
          <w:lang w:val="ru-RU"/>
        </w:rPr>
        <w:t xml:space="preserve"> </w:t>
      </w:r>
    </w:p>
    <w:p w:rsidR="007771F8" w:rsidRDefault="00161E4F">
      <w:pPr>
        <w:numPr>
          <w:ilvl w:val="0"/>
          <w:numId w:val="1"/>
        </w:numPr>
      </w:pPr>
      <w:r>
        <w:t>Признать утратившими силу:</w:t>
      </w:r>
      <w:r>
        <w:t xml:space="preserve"> </w:t>
      </w:r>
    </w:p>
    <w:p w:rsidR="007771F8" w:rsidRPr="00F160C8" w:rsidRDefault="00161E4F">
      <w:pPr>
        <w:ind w:left="-15"/>
        <w:rPr>
          <w:lang w:val="ru-RU"/>
        </w:rPr>
      </w:pPr>
      <w:r w:rsidRPr="00F160C8">
        <w:rPr>
          <w:lang w:val="ru-RU"/>
        </w:rPr>
        <w:t>решение Дзержинского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районного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Совета депутатов от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2</w:t>
      </w:r>
      <w:r w:rsidRPr="00F160C8">
        <w:rPr>
          <w:lang w:val="ru-RU"/>
        </w:rPr>
        <w:t xml:space="preserve">9 </w:t>
      </w:r>
      <w:r w:rsidRPr="00F160C8">
        <w:rPr>
          <w:lang w:val="ru-RU"/>
        </w:rPr>
        <w:t>мая 2012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г. №</w:t>
      </w:r>
      <w:r w:rsidRPr="00F160C8">
        <w:rPr>
          <w:lang w:val="ru-RU"/>
        </w:rPr>
        <w:t xml:space="preserve"> 1</w:t>
      </w:r>
      <w:r w:rsidRPr="00F160C8">
        <w:rPr>
          <w:lang w:val="ru-RU"/>
        </w:rPr>
        <w:t>13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«О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некоторых вопросах аренды имущества, находящегося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собственности Дзержинского района»;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-15"/>
        <w:rPr>
          <w:lang w:val="ru-RU"/>
        </w:rPr>
      </w:pPr>
      <w:r w:rsidRPr="00F160C8">
        <w:rPr>
          <w:lang w:val="ru-RU"/>
        </w:rPr>
        <w:t>решение Дзержинского районного Совета депутатов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от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28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декабря 20</w:t>
      </w:r>
      <w:r w:rsidRPr="00F160C8">
        <w:rPr>
          <w:lang w:val="ru-RU"/>
        </w:rPr>
        <w:t>12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г. №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136 «О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внесении изменений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 xml:space="preserve">решение </w:t>
      </w:r>
    </w:p>
    <w:p w:rsidR="007771F8" w:rsidRPr="00F160C8" w:rsidRDefault="00161E4F">
      <w:pPr>
        <w:ind w:left="-15" w:firstLine="0"/>
        <w:rPr>
          <w:lang w:val="ru-RU"/>
        </w:rPr>
      </w:pPr>
      <w:r w:rsidRPr="00F160C8">
        <w:rPr>
          <w:lang w:val="ru-RU"/>
        </w:rPr>
        <w:t>Дзержинского районного Совета депутатов от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29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мая 2012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г. №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113»;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-15"/>
        <w:rPr>
          <w:lang w:val="ru-RU"/>
        </w:rPr>
      </w:pPr>
      <w:r w:rsidRPr="00F160C8">
        <w:rPr>
          <w:lang w:val="ru-RU"/>
        </w:rPr>
        <w:t>решение Дзержинского районного Совета депутатов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от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27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декабря 2016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г. №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111 «О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внесении изменений 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дополнений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 xml:space="preserve">решение Дзержинского районного </w:t>
      </w:r>
      <w:r w:rsidRPr="00F160C8">
        <w:rPr>
          <w:lang w:val="ru-RU"/>
        </w:rPr>
        <w:t>Совета депутатов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от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29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мая 2012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г. №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113».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numPr>
          <w:ilvl w:val="0"/>
          <w:numId w:val="1"/>
        </w:numPr>
        <w:rPr>
          <w:lang w:val="ru-RU"/>
        </w:rPr>
      </w:pPr>
      <w:r w:rsidRPr="00F160C8">
        <w:rPr>
          <w:lang w:val="ru-RU"/>
        </w:rPr>
        <w:t>Настоящее решение вступает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силу с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20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ноября 2023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 xml:space="preserve">г. 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spacing w:after="178" w:line="259" w:lineRule="auto"/>
        <w:ind w:left="708" w:firstLine="0"/>
        <w:jc w:val="left"/>
        <w:rPr>
          <w:lang w:val="ru-RU"/>
        </w:rPr>
      </w:pPr>
      <w:r w:rsidRPr="00F160C8">
        <w:rPr>
          <w:lang w:val="ru-RU"/>
        </w:rPr>
        <w:t xml:space="preserve"> </w:t>
      </w:r>
    </w:p>
    <w:p w:rsidR="007771F8" w:rsidRPr="00F160C8" w:rsidRDefault="00161E4F">
      <w:pPr>
        <w:tabs>
          <w:tab w:val="center" w:pos="7099"/>
        </w:tabs>
        <w:ind w:left="0" w:firstLine="0"/>
        <w:jc w:val="left"/>
        <w:rPr>
          <w:lang w:val="ru-RU"/>
        </w:rPr>
      </w:pPr>
      <w:r w:rsidRPr="00F160C8">
        <w:rPr>
          <w:lang w:val="ru-RU"/>
        </w:rPr>
        <w:t>Председатель</w:t>
      </w:r>
      <w:r w:rsidRPr="00F160C8">
        <w:rPr>
          <w:b/>
          <w:lang w:val="ru-RU"/>
        </w:rPr>
        <w:t xml:space="preserve"> </w:t>
      </w:r>
      <w:r w:rsidRPr="00F160C8">
        <w:rPr>
          <w:b/>
          <w:lang w:val="ru-RU"/>
        </w:rPr>
        <w:tab/>
      </w:r>
      <w:r w:rsidRPr="00F160C8">
        <w:rPr>
          <w:lang w:val="ru-RU"/>
        </w:rPr>
        <w:t>А.С.Чаган</w:t>
      </w:r>
      <w:r w:rsidRPr="00F160C8">
        <w:rPr>
          <w:b/>
          <w:lang w:val="ru-RU"/>
        </w:rPr>
        <w:t xml:space="preserve"> </w:t>
      </w:r>
      <w:r w:rsidRPr="00F160C8">
        <w:rPr>
          <w:lang w:val="ru-RU"/>
        </w:rPr>
        <w:br w:type="page"/>
      </w:r>
    </w:p>
    <w:p w:rsidR="007771F8" w:rsidRPr="00F160C8" w:rsidRDefault="00161E4F">
      <w:pPr>
        <w:ind w:left="6238" w:firstLine="0"/>
        <w:rPr>
          <w:lang w:val="ru-RU"/>
        </w:rPr>
      </w:pPr>
      <w:r w:rsidRPr="00F160C8">
        <w:rPr>
          <w:lang w:val="ru-RU"/>
        </w:rPr>
        <w:lastRenderedPageBreak/>
        <w:t>УТВЕРЖДЕНО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spacing w:line="259" w:lineRule="auto"/>
        <w:ind w:left="3950" w:firstLine="0"/>
        <w:jc w:val="center"/>
        <w:rPr>
          <w:lang w:val="ru-RU"/>
        </w:rPr>
      </w:pPr>
      <w:r w:rsidRPr="00F160C8">
        <w:rPr>
          <w:lang w:val="ru-RU"/>
        </w:rPr>
        <w:t xml:space="preserve">Решение 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6238" w:firstLine="0"/>
        <w:rPr>
          <w:lang w:val="ru-RU"/>
        </w:rPr>
      </w:pPr>
      <w:r w:rsidRPr="00F160C8">
        <w:rPr>
          <w:lang w:val="ru-RU"/>
        </w:rPr>
        <w:t>Дзержинского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 xml:space="preserve">районного 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6238" w:firstLine="0"/>
        <w:rPr>
          <w:lang w:val="ru-RU"/>
        </w:rPr>
      </w:pPr>
      <w:r w:rsidRPr="00F160C8">
        <w:rPr>
          <w:lang w:val="ru-RU"/>
        </w:rPr>
        <w:t>Совета депутатов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6238" w:firstLine="0"/>
        <w:rPr>
          <w:lang w:val="ru-RU"/>
        </w:rPr>
      </w:pPr>
      <w:r w:rsidRPr="00F160C8">
        <w:rPr>
          <w:lang w:val="ru-RU"/>
        </w:rPr>
        <w:t>27.09.2023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№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338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spacing w:after="122" w:line="259" w:lineRule="auto"/>
        <w:ind w:left="0" w:firstLine="0"/>
        <w:jc w:val="left"/>
        <w:rPr>
          <w:lang w:val="ru-RU"/>
        </w:rPr>
      </w:pPr>
      <w:r w:rsidRPr="00F160C8">
        <w:rPr>
          <w:lang w:val="ru-RU"/>
        </w:rPr>
        <w:t xml:space="preserve"> </w:t>
      </w:r>
    </w:p>
    <w:p w:rsidR="007771F8" w:rsidRPr="00F160C8" w:rsidRDefault="00161E4F">
      <w:pPr>
        <w:tabs>
          <w:tab w:val="center" w:pos="6026"/>
        </w:tabs>
        <w:ind w:left="0" w:firstLine="0"/>
        <w:jc w:val="left"/>
        <w:rPr>
          <w:lang w:val="ru-RU"/>
        </w:rPr>
      </w:pPr>
      <w:r w:rsidRPr="00F160C8">
        <w:rPr>
          <w:lang w:val="ru-RU"/>
        </w:rPr>
        <w:t>ИНСТРУКЦИЯ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ab/>
      </w:r>
      <w:r w:rsidRPr="00F160C8">
        <w:rPr>
          <w:sz w:val="20"/>
          <w:lang w:val="ru-RU"/>
        </w:rPr>
        <w:t xml:space="preserve"> </w:t>
      </w:r>
    </w:p>
    <w:p w:rsidR="007771F8" w:rsidRPr="00F160C8" w:rsidRDefault="00161E4F">
      <w:pPr>
        <w:spacing w:line="216" w:lineRule="auto"/>
        <w:ind w:right="3613" w:firstLine="0"/>
        <w:jc w:val="left"/>
        <w:rPr>
          <w:lang w:val="ru-RU"/>
        </w:rPr>
      </w:pPr>
      <w:r w:rsidRPr="00F160C8">
        <w:rPr>
          <w:lang w:val="ru-RU"/>
        </w:rPr>
        <w:t>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ab/>
      </w:r>
      <w:r w:rsidRPr="00F160C8">
        <w:rPr>
          <w:lang w:val="ru-RU"/>
        </w:rPr>
        <w:t xml:space="preserve">порядке </w:t>
      </w:r>
      <w:r w:rsidRPr="00F160C8">
        <w:rPr>
          <w:lang w:val="ru-RU"/>
        </w:rPr>
        <w:tab/>
        <w:t xml:space="preserve">сдачи </w:t>
      </w:r>
      <w:r w:rsidRPr="00F160C8">
        <w:rPr>
          <w:lang w:val="ru-RU"/>
        </w:rPr>
        <w:tab/>
        <w:t>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ab/>
      </w:r>
      <w:r w:rsidRPr="00F160C8">
        <w:rPr>
          <w:lang w:val="ru-RU"/>
        </w:rPr>
        <w:t xml:space="preserve">аренду </w:t>
      </w:r>
      <w:r w:rsidRPr="00F160C8">
        <w:rPr>
          <w:lang w:val="ru-RU"/>
        </w:rPr>
        <w:tab/>
        <w:t>(передачи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безвозмездное пользование) недвижимого имущества, находящегося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 xml:space="preserve">собственности </w:t>
      </w:r>
    </w:p>
    <w:p w:rsidR="007771F8" w:rsidRDefault="00161E4F">
      <w:pPr>
        <w:spacing w:after="161"/>
        <w:ind w:left="708" w:right="6686" w:hanging="600"/>
      </w:pPr>
      <w:r>
        <w:t>Дзержинского района</w:t>
      </w:r>
      <w:r>
        <w:rPr>
          <w:b/>
          <w:sz w:val="20"/>
        </w:rPr>
        <w:t xml:space="preserve"> </w:t>
      </w:r>
      <w:r>
        <w:t xml:space="preserve"> </w:t>
      </w:r>
    </w:p>
    <w:p w:rsidR="007771F8" w:rsidRPr="00F160C8" w:rsidRDefault="00161E4F">
      <w:pPr>
        <w:numPr>
          <w:ilvl w:val="0"/>
          <w:numId w:val="2"/>
        </w:numPr>
        <w:rPr>
          <w:lang w:val="ru-RU"/>
        </w:rPr>
      </w:pPr>
      <w:r w:rsidRPr="00F160C8">
        <w:rPr>
          <w:lang w:val="ru-RU"/>
        </w:rPr>
        <w:t>Настоящей Инструкцией устанавливается порядок сдачи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аренду (передачи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безвозмездное пользование) недвижимого имущества, находящегос</w:t>
      </w:r>
      <w:r w:rsidRPr="00F160C8">
        <w:rPr>
          <w:lang w:val="ru-RU"/>
        </w:rPr>
        <w:t>я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собственности Дзержинского района (далее</w:t>
      </w:r>
      <w:r w:rsidRPr="00F160C8">
        <w:rPr>
          <w:lang w:val="ru-RU"/>
        </w:rPr>
        <w:t xml:space="preserve"> – </w:t>
      </w:r>
      <w:r w:rsidRPr="00F160C8">
        <w:rPr>
          <w:lang w:val="ru-RU"/>
        </w:rPr>
        <w:t>недвижимое имущество).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numPr>
          <w:ilvl w:val="0"/>
          <w:numId w:val="2"/>
        </w:numPr>
        <w:rPr>
          <w:lang w:val="ru-RU"/>
        </w:rPr>
      </w:pPr>
      <w:r w:rsidRPr="00F160C8">
        <w:rPr>
          <w:lang w:val="ru-RU"/>
        </w:rPr>
        <w:t>Арендодателями (ссудодателями) недвижимого имущества являются: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708" w:firstLine="0"/>
        <w:rPr>
          <w:lang w:val="ru-RU"/>
        </w:rPr>
      </w:pPr>
      <w:r w:rsidRPr="00F160C8">
        <w:rPr>
          <w:lang w:val="ru-RU"/>
        </w:rPr>
        <w:t>райисполком 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органы управления райисполкома;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-15"/>
        <w:rPr>
          <w:lang w:val="ru-RU"/>
        </w:rPr>
      </w:pPr>
      <w:r w:rsidRPr="00F160C8">
        <w:rPr>
          <w:lang w:val="ru-RU"/>
        </w:rPr>
        <w:t>хозяйственные общества, созданные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соответствии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законодательством 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приватизации, их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правопреемники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республиканские государственно</w:t>
      </w:r>
      <w:r w:rsidRPr="00F160C8">
        <w:rPr>
          <w:lang w:val="ru-RU"/>
        </w:rPr>
        <w:t>-</w:t>
      </w:r>
      <w:r w:rsidRPr="00F160C8">
        <w:rPr>
          <w:lang w:val="ru-RU"/>
        </w:rPr>
        <w:t>общественные объединения,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их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структурные подразделения, которым недвижимое имущество передано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безвозмездное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пользование;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коммунальные унитарные предприятия, учреждения, другие юридические л</w:t>
      </w:r>
      <w:r w:rsidRPr="00F160C8">
        <w:rPr>
          <w:lang w:val="ru-RU"/>
        </w:rPr>
        <w:t>ица, за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которыми недвижимое имущество закреплено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на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праве хозяйственного ведения либо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оперативного управления.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numPr>
          <w:ilvl w:val="0"/>
          <w:numId w:val="2"/>
        </w:numPr>
        <w:rPr>
          <w:lang w:val="ru-RU"/>
        </w:rPr>
      </w:pPr>
      <w:r w:rsidRPr="00F160C8">
        <w:rPr>
          <w:lang w:val="ru-RU"/>
        </w:rPr>
        <w:t>Информация 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недвижимом имуществе, предлагаемом к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сдаче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аренду*,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том числе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почасовую 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периодическую, передаче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безвозмездное пользование</w:t>
      </w:r>
      <w:r w:rsidRPr="00F160C8">
        <w:rPr>
          <w:lang w:val="ru-RU"/>
        </w:rPr>
        <w:t>,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том числе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почасовое 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периодическое**, размещается арендодателями (ссудодателями)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единой базе 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должна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spacing w:line="259" w:lineRule="auto"/>
        <w:ind w:left="0" w:firstLine="0"/>
        <w:jc w:val="left"/>
        <w:rPr>
          <w:lang w:val="ru-RU"/>
        </w:rPr>
      </w:pPr>
      <w:r w:rsidRPr="00F160C8">
        <w:rPr>
          <w:sz w:val="24"/>
          <w:lang w:val="ru-RU"/>
        </w:rPr>
        <w:t xml:space="preserve"> </w:t>
      </w:r>
    </w:p>
    <w:p w:rsidR="007771F8" w:rsidRPr="00F160C8" w:rsidRDefault="00161E4F">
      <w:pPr>
        <w:spacing w:after="3" w:line="249" w:lineRule="auto"/>
        <w:ind w:left="-15"/>
        <w:rPr>
          <w:lang w:val="ru-RU"/>
        </w:rPr>
      </w:pPr>
      <w:r w:rsidRPr="00F160C8">
        <w:rPr>
          <w:sz w:val="24"/>
          <w:lang w:val="ru-RU"/>
        </w:rPr>
        <w:t xml:space="preserve">_______________________ </w:t>
      </w:r>
      <w:r w:rsidRPr="00F160C8">
        <w:rPr>
          <w:sz w:val="24"/>
          <w:lang w:val="ru-RU"/>
        </w:rPr>
        <w:t>*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За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исключением: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случаев использования стен, крыш и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других конструктивных элементов зданий;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недвижимого имущества, предлагаемого к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сдаче в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аренду дипломатическим представительствам, приравненным к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ним представительствам международных организаций и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консульским учреждениям иностранных государств в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Республике Беларусь;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случаев, когда арендаторами реализовано преимущественное право на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 xml:space="preserve">заключение </w:t>
      </w:r>
    </w:p>
    <w:p w:rsidR="007771F8" w:rsidRPr="00F160C8" w:rsidRDefault="00161E4F">
      <w:pPr>
        <w:spacing w:after="3" w:line="249" w:lineRule="auto"/>
        <w:ind w:left="-15" w:firstLine="0"/>
        <w:rPr>
          <w:lang w:val="ru-RU"/>
        </w:rPr>
      </w:pPr>
      <w:r w:rsidRPr="00F160C8">
        <w:rPr>
          <w:sz w:val="24"/>
          <w:lang w:val="ru-RU"/>
        </w:rPr>
        <w:t>договоров аренды на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новый срок;</w:t>
      </w:r>
      <w:r w:rsidRPr="00F160C8">
        <w:rPr>
          <w:sz w:val="24"/>
          <w:lang w:val="ru-RU"/>
        </w:rPr>
        <w:t xml:space="preserve"> </w:t>
      </w:r>
    </w:p>
    <w:p w:rsidR="007771F8" w:rsidRPr="00F160C8" w:rsidRDefault="00161E4F">
      <w:pPr>
        <w:spacing w:after="3" w:line="249" w:lineRule="auto"/>
        <w:ind w:left="-15"/>
        <w:rPr>
          <w:lang w:val="ru-RU"/>
        </w:rPr>
      </w:pPr>
      <w:r w:rsidRPr="00F160C8">
        <w:rPr>
          <w:sz w:val="24"/>
          <w:lang w:val="ru-RU"/>
        </w:rPr>
        <w:t>случаев сдачи в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аренду недвижимого имущества юридическим лицам, индивидуальным предпринимателям, физическим лицам, являющимся правопреемниками ар</w:t>
      </w:r>
      <w:r w:rsidRPr="00F160C8">
        <w:rPr>
          <w:sz w:val="24"/>
          <w:lang w:val="ru-RU"/>
        </w:rPr>
        <w:t>ендатора.</w:t>
      </w:r>
      <w:r w:rsidRPr="00F160C8">
        <w:rPr>
          <w:sz w:val="24"/>
          <w:lang w:val="ru-RU"/>
        </w:rPr>
        <w:t xml:space="preserve"> </w:t>
      </w:r>
    </w:p>
    <w:p w:rsidR="007771F8" w:rsidRPr="00F160C8" w:rsidRDefault="00161E4F">
      <w:pPr>
        <w:spacing w:after="3" w:line="249" w:lineRule="auto"/>
        <w:ind w:left="-15"/>
        <w:rPr>
          <w:lang w:val="ru-RU"/>
        </w:rPr>
      </w:pPr>
      <w:r w:rsidRPr="00F160C8">
        <w:rPr>
          <w:sz w:val="24"/>
          <w:lang w:val="ru-RU"/>
        </w:rPr>
        <w:lastRenderedPageBreak/>
        <w:t>** За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исключением недвижимого имущества, предлагаемого к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передаче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в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безвозмездное пользование для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размещения государственных органов и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организаций, местных исполнительных и</w:t>
      </w:r>
      <w:r w:rsidRPr="00F160C8">
        <w:rPr>
          <w:sz w:val="24"/>
          <w:lang w:val="ru-RU"/>
        </w:rPr>
        <w:t xml:space="preserve"> </w:t>
      </w:r>
      <w:r w:rsidRPr="00F160C8">
        <w:rPr>
          <w:sz w:val="24"/>
          <w:lang w:val="ru-RU"/>
        </w:rPr>
        <w:t>распорядительных органов.</w:t>
      </w:r>
      <w:r w:rsidRPr="00F160C8">
        <w:rPr>
          <w:sz w:val="24"/>
          <w:lang w:val="ru-RU"/>
        </w:rPr>
        <w:t xml:space="preserve"> </w:t>
      </w:r>
    </w:p>
    <w:p w:rsidR="007771F8" w:rsidRPr="00F160C8" w:rsidRDefault="007771F8">
      <w:pPr>
        <w:rPr>
          <w:lang w:val="ru-RU"/>
        </w:rPr>
        <w:sectPr w:rsidR="007771F8" w:rsidRPr="00F160C8">
          <w:headerReference w:type="even" r:id="rId13"/>
          <w:headerReference w:type="default" r:id="rId14"/>
          <w:headerReference w:type="first" r:id="rId15"/>
          <w:pgSz w:w="11906" w:h="16838"/>
          <w:pgMar w:top="768" w:right="563" w:bottom="1119" w:left="1702" w:header="720" w:footer="720" w:gutter="0"/>
          <w:cols w:space="720"/>
        </w:sectPr>
      </w:pPr>
    </w:p>
    <w:p w:rsidR="007771F8" w:rsidRPr="00F160C8" w:rsidRDefault="00161E4F">
      <w:pPr>
        <w:spacing w:after="90" w:line="259" w:lineRule="auto"/>
        <w:ind w:left="907" w:firstLine="0"/>
        <w:jc w:val="center"/>
        <w:rPr>
          <w:lang w:val="ru-RU"/>
        </w:rPr>
      </w:pPr>
      <w:r w:rsidRPr="00F160C8">
        <w:rPr>
          <w:sz w:val="28"/>
          <w:lang w:val="ru-RU"/>
        </w:rPr>
        <w:lastRenderedPageBreak/>
        <w:t xml:space="preserve"> </w:t>
      </w:r>
    </w:p>
    <w:p w:rsidR="007771F8" w:rsidRPr="00F160C8" w:rsidRDefault="00161E4F">
      <w:pPr>
        <w:ind w:left="-15" w:firstLine="0"/>
        <w:rPr>
          <w:lang w:val="ru-RU"/>
        </w:rPr>
      </w:pPr>
      <w:r w:rsidRPr="00F160C8">
        <w:rPr>
          <w:lang w:val="ru-RU"/>
        </w:rPr>
        <w:t>включать сведения 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техническом состоянии имущества (необходимость капитального ремонта, реконструкции, состояние конструктивных элементов, наличие инженерных сетей 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другое).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-15"/>
        <w:rPr>
          <w:lang w:val="ru-RU"/>
        </w:rPr>
      </w:pPr>
      <w:r w:rsidRPr="00F160C8">
        <w:rPr>
          <w:lang w:val="ru-RU"/>
        </w:rPr>
        <w:t>Информация, указанная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части перво</w:t>
      </w:r>
      <w:r w:rsidRPr="00F160C8">
        <w:rPr>
          <w:lang w:val="ru-RU"/>
        </w:rPr>
        <w:t>й настоящего пункта, вносится арендодателями (ссудодателями)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единую базу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течение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15 рабочих дней, следующих за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днем принятия решения 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предполагаемой сдаче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аренду (передаче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безвозмездное пользование) недвижимого имущества,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том числе при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прекращен</w:t>
      </w:r>
      <w:r w:rsidRPr="00F160C8">
        <w:rPr>
          <w:lang w:val="ru-RU"/>
        </w:rPr>
        <w:t>ии договора аренды (безвозмездного пользования) недвижимого имущества, за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исключением случаев, когда арендодателем (ссудодателем) запланированы использование недвижимого имущества для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собственных нужд, иное вовлечение его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хозяйственный оборот либо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снос.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-15"/>
        <w:rPr>
          <w:lang w:val="ru-RU"/>
        </w:rPr>
      </w:pPr>
      <w:r w:rsidRPr="00F160C8">
        <w:rPr>
          <w:lang w:val="ru-RU"/>
        </w:rPr>
        <w:t>Такая информация должна находиться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единой базе до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заключения соответствующего договора (аренды, безвозмездного пользования), либо принятия арендодателем (ссудодателем) решения 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сносе предлагаемого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к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сдаче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аренду (передаче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безвозмездное пользование) недвижимого имущества, либо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использования его для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собственных нужд, либо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иного вовлечения недвижимого имущества в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хозяйственный оборот.</w:t>
      </w:r>
      <w:r w:rsidRPr="00F160C8">
        <w:rPr>
          <w:lang w:val="ru-RU"/>
        </w:rPr>
        <w:t xml:space="preserve"> </w:t>
      </w:r>
    </w:p>
    <w:p w:rsidR="007771F8" w:rsidRPr="00F160C8" w:rsidRDefault="00161E4F">
      <w:pPr>
        <w:ind w:left="-15"/>
        <w:rPr>
          <w:lang w:val="ru-RU"/>
        </w:rPr>
      </w:pPr>
      <w:r w:rsidRPr="00F160C8">
        <w:rPr>
          <w:lang w:val="ru-RU"/>
        </w:rPr>
        <w:t>При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заключении договоров почасовой или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периодической аренды (почасового или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периодического б</w:t>
      </w:r>
      <w:r w:rsidRPr="00F160C8">
        <w:rPr>
          <w:lang w:val="ru-RU"/>
        </w:rPr>
        <w:t>езвозмездного пользования) исключение информации из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единой базы не</w:t>
      </w:r>
      <w:r w:rsidRPr="00F160C8">
        <w:rPr>
          <w:lang w:val="ru-RU"/>
        </w:rPr>
        <w:t xml:space="preserve"> </w:t>
      </w:r>
      <w:r w:rsidRPr="00F160C8">
        <w:rPr>
          <w:lang w:val="ru-RU"/>
        </w:rPr>
        <w:t>является обязательным</w:t>
      </w:r>
      <w:r w:rsidRPr="00F160C8">
        <w:rPr>
          <w:lang w:val="ru-RU"/>
        </w:rPr>
        <w:t xml:space="preserve">. </w:t>
      </w:r>
    </w:p>
    <w:p w:rsidR="007771F8" w:rsidRDefault="00161E4F">
      <w:pPr>
        <w:ind w:left="-15"/>
      </w:pPr>
      <w:r>
        <w:t>Решение о</w:t>
      </w:r>
      <w:r>
        <w:t xml:space="preserve"> </w:t>
      </w:r>
      <w:r>
        <w:t>сдаче в</w:t>
      </w:r>
      <w:r>
        <w:t xml:space="preserve"> </w:t>
      </w:r>
      <w:r>
        <w:t>аренду недвижимого имущества конкретному арендатору может быть принято после размещения информации</w:t>
      </w:r>
      <w:r>
        <w:t xml:space="preserve"> </w:t>
      </w:r>
      <w:r>
        <w:t>о</w:t>
      </w:r>
      <w:r>
        <w:t xml:space="preserve"> </w:t>
      </w:r>
      <w:r>
        <w:t>недвижимом имуществе в</w:t>
      </w:r>
      <w:r>
        <w:t xml:space="preserve"> </w:t>
      </w:r>
      <w:r>
        <w:t>единой базе в</w:t>
      </w:r>
      <w:r>
        <w:t xml:space="preserve"> </w:t>
      </w:r>
      <w:r>
        <w:t xml:space="preserve">случаях, </w:t>
      </w:r>
      <w:r>
        <w:t>когда такое размещение</w:t>
      </w:r>
      <w:r>
        <w:t xml:space="preserve"> </w:t>
      </w:r>
      <w:r>
        <w:t>в</w:t>
      </w:r>
      <w:r>
        <w:t xml:space="preserve"> </w:t>
      </w:r>
      <w:r>
        <w:t>соответствии с</w:t>
      </w:r>
      <w:r>
        <w:t xml:space="preserve"> </w:t>
      </w:r>
      <w:r>
        <w:t>настоящим пунктом является обязательным, по</w:t>
      </w:r>
      <w:r>
        <w:t xml:space="preserve"> </w:t>
      </w:r>
      <w:r>
        <w:t>истечении не</w:t>
      </w:r>
      <w:r>
        <w:t xml:space="preserve"> </w:t>
      </w:r>
      <w:r>
        <w:t>менее трех рабочих дней, следующих за</w:t>
      </w:r>
      <w:r>
        <w:t xml:space="preserve"> </w:t>
      </w:r>
      <w:r>
        <w:t>днем размещения информации,</w:t>
      </w:r>
      <w:r>
        <w:t xml:space="preserve"> </w:t>
      </w:r>
      <w:r>
        <w:t>за</w:t>
      </w:r>
      <w:r>
        <w:t xml:space="preserve"> </w:t>
      </w:r>
      <w:r>
        <w:t>исключением случаев почасовой и</w:t>
      </w:r>
      <w:r>
        <w:t xml:space="preserve"> </w:t>
      </w:r>
      <w:r>
        <w:t>периодической аренды</w:t>
      </w:r>
      <w:r>
        <w:t xml:space="preserve"> </w:t>
      </w:r>
      <w:r>
        <w:t>и</w:t>
      </w:r>
      <w:r>
        <w:t xml:space="preserve"> </w:t>
      </w:r>
      <w:r>
        <w:t>предоставления недвижимого имуществ</w:t>
      </w:r>
      <w:r>
        <w:t>а в</w:t>
      </w:r>
      <w:r>
        <w:t xml:space="preserve"> </w:t>
      </w:r>
      <w:r>
        <w:t>аренду по</w:t>
      </w:r>
      <w:r>
        <w:t xml:space="preserve"> </w:t>
      </w:r>
      <w:r>
        <w:t>результатам проведения аукционов</w:t>
      </w:r>
      <w:r>
        <w:t xml:space="preserve"> </w:t>
      </w:r>
      <w:r>
        <w:t>по</w:t>
      </w:r>
      <w:r>
        <w:t xml:space="preserve"> </w:t>
      </w:r>
      <w:r>
        <w:t>продаже права заключения договоров аренды недвижимого имущества (далее</w:t>
      </w:r>
      <w:r>
        <w:t xml:space="preserve"> – </w:t>
      </w:r>
      <w:r>
        <w:t>аукцион)</w:t>
      </w:r>
      <w:r>
        <w:t xml:space="preserve">. </w:t>
      </w:r>
    </w:p>
    <w:p w:rsidR="007771F8" w:rsidRDefault="00161E4F">
      <w:pPr>
        <w:ind w:left="-15"/>
      </w:pPr>
      <w:r>
        <w:t>Договоры безвозмездного пользования недвижимым имуществом могут быть заключены после размещения информации о</w:t>
      </w:r>
      <w:r>
        <w:t xml:space="preserve"> </w:t>
      </w:r>
      <w:r>
        <w:t>недвижимом им</w:t>
      </w:r>
      <w:r>
        <w:t>уществе в</w:t>
      </w:r>
      <w:r>
        <w:t xml:space="preserve"> </w:t>
      </w:r>
      <w:r>
        <w:t>единой базе независимо от</w:t>
      </w:r>
      <w:r>
        <w:t xml:space="preserve"> </w:t>
      </w:r>
      <w:r>
        <w:t>срока, прошедшего после</w:t>
      </w:r>
      <w:r>
        <w:t xml:space="preserve"> </w:t>
      </w:r>
      <w:r>
        <w:t>ее</w:t>
      </w:r>
      <w:r>
        <w:t xml:space="preserve"> </w:t>
      </w:r>
      <w:r>
        <w:t>размещения.</w:t>
      </w:r>
      <w:r>
        <w:t xml:space="preserve"> </w:t>
      </w:r>
    </w:p>
    <w:p w:rsidR="007771F8" w:rsidRDefault="00161E4F">
      <w:pPr>
        <w:numPr>
          <w:ilvl w:val="0"/>
          <w:numId w:val="3"/>
        </w:numPr>
      </w:pPr>
      <w:r>
        <w:t>Недвижимое имущество сдается в</w:t>
      </w:r>
      <w:r>
        <w:t xml:space="preserve"> </w:t>
      </w:r>
      <w:r>
        <w:t>аренду по</w:t>
      </w:r>
      <w:r>
        <w:t xml:space="preserve"> </w:t>
      </w:r>
      <w:r>
        <w:t>соглашению сторон без проведения аукциона либо путем проведения аукциона с</w:t>
      </w:r>
      <w:r>
        <w:t xml:space="preserve"> </w:t>
      </w:r>
      <w:r>
        <w:t>учетом требований настоящей Инструкции.</w:t>
      </w:r>
      <w:r>
        <w:t xml:space="preserve"> </w:t>
      </w:r>
    </w:p>
    <w:p w:rsidR="007771F8" w:rsidRDefault="00161E4F">
      <w:pPr>
        <w:numPr>
          <w:ilvl w:val="0"/>
          <w:numId w:val="3"/>
        </w:numPr>
      </w:pPr>
      <w:r>
        <w:t>Здания и</w:t>
      </w:r>
      <w:r>
        <w:t xml:space="preserve"> </w:t>
      </w:r>
      <w:r>
        <w:t>изолированные помещения, находящиеся в</w:t>
      </w:r>
      <w:r>
        <w:t xml:space="preserve"> </w:t>
      </w:r>
      <w:r>
        <w:t>собственности</w:t>
      </w:r>
      <w:r>
        <w:t xml:space="preserve"> </w:t>
      </w:r>
      <w:r>
        <w:t>Дзержинского района, подлежат сдаче в</w:t>
      </w:r>
      <w:r>
        <w:t xml:space="preserve"> </w:t>
      </w:r>
      <w:r>
        <w:t>аренду путем проведения аукциона:</w:t>
      </w:r>
      <w:r>
        <w:t xml:space="preserve"> </w:t>
      </w:r>
    </w:p>
    <w:p w:rsidR="007771F8" w:rsidRDefault="00161E4F">
      <w:pPr>
        <w:ind w:left="-15"/>
      </w:pPr>
      <w:r>
        <w:lastRenderedPageBreak/>
        <w:t>в</w:t>
      </w:r>
      <w:r>
        <w:t xml:space="preserve"> </w:t>
      </w:r>
      <w:r>
        <w:t>городах Барановичи, Бобруйске, Борисове, Бресте, Витебске, Гомеле, Гродно, Жлобине, Жодино, Заславле, Лиде, Минске, Могилеве, Мо</w:t>
      </w:r>
      <w:r>
        <w:t>зыре, Молодечно, Новополоцке, Орше, Пинске, Полоцке, Речице, Светлогорске, Слуцке, Солигорске;</w:t>
      </w:r>
      <w:r>
        <w:t xml:space="preserve"> </w:t>
      </w:r>
      <w:r>
        <w:t>для</w:t>
      </w:r>
      <w:r>
        <w:t xml:space="preserve"> </w:t>
      </w:r>
      <w:r>
        <w:t>производства и</w:t>
      </w:r>
      <w:r>
        <w:t xml:space="preserve"> </w:t>
      </w:r>
      <w:r>
        <w:t>(или) реализации подакцизных товаров, ювелирных изделий из</w:t>
      </w:r>
      <w:r>
        <w:t xml:space="preserve"> </w:t>
      </w:r>
      <w:r>
        <w:t>драгоценных металлов и</w:t>
      </w:r>
      <w:r>
        <w:t xml:space="preserve"> </w:t>
      </w:r>
      <w:r>
        <w:t>(или) драгоценных камней, осуществления лотерейной, риэлтерс</w:t>
      </w:r>
      <w:r>
        <w:t>кой, страховой, банковской деятельности, деятельности в</w:t>
      </w:r>
      <w:r>
        <w:t xml:space="preserve"> </w:t>
      </w:r>
      <w:r>
        <w:t>сфере игорного бизнеса, по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проведению электронных интерактивных игр, а</w:t>
      </w:r>
      <w:r>
        <w:t xml:space="preserve"> </w:t>
      </w:r>
      <w:r>
        <w:t>также для</w:t>
      </w:r>
      <w:r>
        <w:t xml:space="preserve"> </w:t>
      </w:r>
      <w:r>
        <w:t>осуществления</w:t>
      </w:r>
      <w:r>
        <w:t xml:space="preserve"> </w:t>
      </w:r>
      <w:r>
        <w:t>иных видов деятельности, определяемых Советом Министров Республики Беларусь</w:t>
      </w:r>
      <w:r>
        <w:t xml:space="preserve"> </w:t>
      </w:r>
      <w:r>
        <w:t>в</w:t>
      </w:r>
      <w:r>
        <w:t xml:space="preserve"> </w:t>
      </w:r>
      <w:r>
        <w:t xml:space="preserve">соответствии </w:t>
      </w:r>
      <w:r>
        <w:t>с</w:t>
      </w:r>
      <w:r>
        <w:t xml:space="preserve"> </w:t>
      </w:r>
      <w:r>
        <w:t>абзацем третьим части первой пункта</w:t>
      </w:r>
      <w:r>
        <w:t xml:space="preserve"> 5 </w:t>
      </w:r>
      <w:r>
        <w:t>Положения о</w:t>
      </w:r>
      <w:r>
        <w:t xml:space="preserve"> </w:t>
      </w:r>
      <w:r>
        <w:t>порядке сдачи в</w:t>
      </w:r>
      <w:r>
        <w:t xml:space="preserve"> </w:t>
      </w:r>
      <w:r>
        <w:t>аренду (передачи в</w:t>
      </w:r>
      <w:r>
        <w:t xml:space="preserve"> </w:t>
      </w:r>
      <w:r>
        <w:t>безвозмездное пользование) недвижимого имущества, находящегося в</w:t>
      </w:r>
      <w:r>
        <w:t xml:space="preserve"> </w:t>
      </w:r>
      <w:r>
        <w:t>собственности Республики Беларусь, утвержденного Указом Президента Республики Беларусь от</w:t>
      </w:r>
      <w:r>
        <w:t xml:space="preserve"> 16 </w:t>
      </w:r>
      <w:r>
        <w:t>мая 2023</w:t>
      </w:r>
      <w:r>
        <w:t xml:space="preserve"> </w:t>
      </w:r>
      <w:r>
        <w:t>г.</w:t>
      </w:r>
      <w:r>
        <w:t xml:space="preserve"> №</w:t>
      </w:r>
      <w:r>
        <w:t xml:space="preserve"> </w:t>
      </w:r>
      <w:r>
        <w:t>138.</w:t>
      </w:r>
      <w:r>
        <w:t xml:space="preserve"> </w:t>
      </w:r>
    </w:p>
    <w:p w:rsidR="007771F8" w:rsidRDefault="00161E4F">
      <w:pPr>
        <w:ind w:left="-15"/>
      </w:pPr>
      <w:r>
        <w:t>Заключение договоров аренды зданий и</w:t>
      </w:r>
      <w:r>
        <w:t xml:space="preserve"> </w:t>
      </w:r>
      <w:r>
        <w:t>изолированных помещений, указанных в</w:t>
      </w:r>
      <w:r>
        <w:t xml:space="preserve"> </w:t>
      </w:r>
      <w:r>
        <w:t>части</w:t>
      </w:r>
      <w:r>
        <w:t xml:space="preserve"> </w:t>
      </w:r>
      <w:r>
        <w:t>первой настоящего пункта, без</w:t>
      </w:r>
      <w:r>
        <w:t xml:space="preserve"> </w:t>
      </w:r>
      <w:r>
        <w:t>проведения аукциона осуществляется в</w:t>
      </w:r>
      <w:r>
        <w:t xml:space="preserve"> </w:t>
      </w:r>
      <w:r>
        <w:t>случаях:</w:t>
      </w:r>
      <w:r>
        <w:t xml:space="preserve"> </w:t>
      </w:r>
    </w:p>
    <w:p w:rsidR="007771F8" w:rsidRDefault="00161E4F">
      <w:pPr>
        <w:ind w:left="-15"/>
      </w:pPr>
      <w:r>
        <w:t>признания аукциона несостоявшимся, а</w:t>
      </w:r>
      <w:r>
        <w:t xml:space="preserve"> </w:t>
      </w:r>
      <w:r>
        <w:t>также отказа лица, приравненного к</w:t>
      </w:r>
      <w:r>
        <w:t xml:space="preserve"> </w:t>
      </w:r>
      <w:r>
        <w:t>победителю аукциона, от</w:t>
      </w:r>
      <w:r>
        <w:t xml:space="preserve"> </w:t>
      </w:r>
      <w:r>
        <w:t>заключения договора аренды</w:t>
      </w:r>
      <w:r>
        <w:t xml:space="preserve"> </w:t>
      </w:r>
      <w:r>
        <w:t>в</w:t>
      </w:r>
      <w:r>
        <w:t xml:space="preserve"> </w:t>
      </w:r>
      <w:r>
        <w:t>результате продажи права заключения договора аренды по</w:t>
      </w:r>
      <w:r>
        <w:t xml:space="preserve"> </w:t>
      </w:r>
      <w:r>
        <w:t>начальной цене, увеличенной на</w:t>
      </w:r>
      <w:r>
        <w:t xml:space="preserve"> </w:t>
      </w:r>
      <w:r>
        <w:t>5 процентов;</w:t>
      </w:r>
      <w:r>
        <w:t xml:space="preserve"> </w:t>
      </w:r>
    </w:p>
    <w:p w:rsidR="007771F8" w:rsidRDefault="00161E4F">
      <w:pPr>
        <w:ind w:left="-15"/>
      </w:pPr>
      <w:r>
        <w:t>сдачи в</w:t>
      </w:r>
      <w:r>
        <w:t xml:space="preserve"> </w:t>
      </w:r>
      <w:r>
        <w:t>аренду для</w:t>
      </w:r>
      <w:r>
        <w:t xml:space="preserve"> </w:t>
      </w:r>
      <w:r>
        <w:t>размещения промышленных</w:t>
      </w:r>
      <w:r>
        <w:t xml:space="preserve"> </w:t>
      </w:r>
      <w:r>
        <w:t>и</w:t>
      </w:r>
      <w:r>
        <w:t xml:space="preserve"> </w:t>
      </w:r>
      <w:r>
        <w:t>сельскохозяйственных производств, эксплуатации технологиче</w:t>
      </w:r>
      <w:r>
        <w:t>ского оборудования, складирования и</w:t>
      </w:r>
      <w:r>
        <w:t xml:space="preserve"> </w:t>
      </w:r>
      <w:r>
        <w:t>хранения товарно</w:t>
      </w:r>
      <w:r>
        <w:t>-</w:t>
      </w:r>
      <w:r>
        <w:t>материальных ценностей вне</w:t>
      </w:r>
      <w:r>
        <w:t xml:space="preserve"> </w:t>
      </w:r>
      <w:r>
        <w:t>зависимости от</w:t>
      </w:r>
      <w:r>
        <w:t xml:space="preserve"> </w:t>
      </w:r>
      <w:r>
        <w:t>места расположения, за</w:t>
      </w:r>
      <w:r>
        <w:t xml:space="preserve"> </w:t>
      </w:r>
      <w:r>
        <w:t>исключением видов деятельности, названных в</w:t>
      </w:r>
      <w:r>
        <w:t xml:space="preserve"> </w:t>
      </w:r>
      <w:r>
        <w:t>абзаце третьем</w:t>
      </w:r>
      <w:r>
        <w:t xml:space="preserve"> </w:t>
      </w:r>
      <w:r>
        <w:t>части первой настоящего пункта;</w:t>
      </w:r>
      <w:r>
        <w:t xml:space="preserve"> </w:t>
      </w:r>
      <w:r>
        <w:t>сдачи в</w:t>
      </w:r>
      <w:r>
        <w:t xml:space="preserve"> </w:t>
      </w:r>
      <w:r>
        <w:t>аренду для размещения объектов бытового</w:t>
      </w:r>
      <w:r>
        <w:t xml:space="preserve"> обслуживания;</w:t>
      </w:r>
      <w:r>
        <w:t xml:space="preserve"> </w:t>
      </w:r>
      <w:r>
        <w:t>сдачи в</w:t>
      </w:r>
      <w:r>
        <w:t xml:space="preserve"> </w:t>
      </w:r>
      <w:r>
        <w:t>аренду для размещения объектов общественного питания</w:t>
      </w:r>
      <w:r>
        <w:t xml:space="preserve"> </w:t>
      </w:r>
    </w:p>
    <w:p w:rsidR="007771F8" w:rsidRDefault="00161E4F">
      <w:pPr>
        <w:ind w:left="-15" w:firstLine="0"/>
      </w:pPr>
      <w:r>
        <w:t>с</w:t>
      </w:r>
      <w:r>
        <w:t xml:space="preserve"> </w:t>
      </w:r>
      <w:r>
        <w:t>количеством мест не</w:t>
      </w:r>
      <w:r>
        <w:t xml:space="preserve"> </w:t>
      </w:r>
      <w:r>
        <w:t>более</w:t>
      </w:r>
      <w:r>
        <w:t xml:space="preserve"> </w:t>
      </w:r>
      <w:r>
        <w:t>25;</w:t>
      </w:r>
      <w:r>
        <w:t xml:space="preserve"> </w:t>
      </w:r>
      <w:r>
        <w:t>сдачи в</w:t>
      </w:r>
      <w:r>
        <w:t xml:space="preserve"> </w:t>
      </w:r>
      <w:r>
        <w:t>аренду на</w:t>
      </w:r>
      <w:r>
        <w:t xml:space="preserve"> </w:t>
      </w:r>
      <w:r>
        <w:t>условиях почасовой или</w:t>
      </w:r>
      <w:r>
        <w:t xml:space="preserve"> </w:t>
      </w:r>
      <w:r>
        <w:t>периодической аренды;</w:t>
      </w:r>
      <w:r>
        <w:t xml:space="preserve"> </w:t>
      </w:r>
      <w:r>
        <w:t>сдачи в</w:t>
      </w:r>
      <w:r>
        <w:t xml:space="preserve"> </w:t>
      </w:r>
      <w:r>
        <w:t>аренду зданий и</w:t>
      </w:r>
      <w:r>
        <w:t xml:space="preserve"> </w:t>
      </w:r>
      <w:r>
        <w:t>изолированных помещений, закрепленных</w:t>
      </w:r>
      <w:r>
        <w:t xml:space="preserve"> </w:t>
      </w:r>
      <w:r>
        <w:t>на</w:t>
      </w:r>
      <w:r>
        <w:t xml:space="preserve"> </w:t>
      </w:r>
      <w:r>
        <w:t xml:space="preserve">праве оперативного </w:t>
      </w:r>
      <w:r>
        <w:t>управления за</w:t>
      </w:r>
      <w:r>
        <w:t xml:space="preserve"> </w:t>
      </w:r>
      <w:r>
        <w:t>райисполкомом и</w:t>
      </w:r>
      <w:r>
        <w:t xml:space="preserve"> </w:t>
      </w:r>
      <w:r>
        <w:t>органами управления райисполкома;</w:t>
      </w:r>
      <w:r>
        <w:t xml:space="preserve"> </w:t>
      </w:r>
      <w:r>
        <w:t>сдачи в</w:t>
      </w:r>
      <w:r>
        <w:t xml:space="preserve"> </w:t>
      </w:r>
      <w:r>
        <w:t>аренду отечественному производителю для</w:t>
      </w:r>
      <w:r>
        <w:t xml:space="preserve"> </w:t>
      </w:r>
      <w:r>
        <w:t>реализации продукции собственного производства либо сдачи в</w:t>
      </w:r>
      <w:r>
        <w:t xml:space="preserve"> </w:t>
      </w:r>
      <w:r>
        <w:t>аренду</w:t>
      </w:r>
      <w:r>
        <w:t xml:space="preserve"> </w:t>
      </w:r>
      <w:r>
        <w:t>для</w:t>
      </w:r>
      <w:r>
        <w:t xml:space="preserve"> </w:t>
      </w:r>
      <w:r>
        <w:t>размещения фирменного магазина отечественного производителя;</w:t>
      </w:r>
      <w:r>
        <w:t xml:space="preserve"> </w:t>
      </w:r>
      <w:r>
        <w:t>сдачи в</w:t>
      </w:r>
      <w:r>
        <w:t xml:space="preserve"> </w:t>
      </w:r>
      <w:r>
        <w:t>арен</w:t>
      </w:r>
      <w:r>
        <w:t>ду частному партнеру для</w:t>
      </w:r>
      <w:r>
        <w:t xml:space="preserve"> </w:t>
      </w:r>
      <w:r>
        <w:t xml:space="preserve">исполнения обязательств, </w:t>
      </w:r>
    </w:p>
    <w:p w:rsidR="007771F8" w:rsidRDefault="00161E4F">
      <w:pPr>
        <w:ind w:left="-15" w:firstLine="0"/>
      </w:pPr>
      <w:r>
        <w:t>предусмотренных соглашением о</w:t>
      </w:r>
      <w:r>
        <w:t xml:space="preserve"> </w:t>
      </w:r>
      <w:r>
        <w:t>государственно</w:t>
      </w:r>
      <w:r>
        <w:t>-</w:t>
      </w:r>
      <w:r>
        <w:t>частном партнерстве;</w:t>
      </w:r>
      <w:r>
        <w:t xml:space="preserve"> </w:t>
      </w:r>
      <w:r>
        <w:t>сдачи в</w:t>
      </w:r>
      <w:r>
        <w:t xml:space="preserve"> </w:t>
      </w:r>
      <w:r>
        <w:t>аренду в</w:t>
      </w:r>
      <w:r>
        <w:t xml:space="preserve"> </w:t>
      </w:r>
      <w:r>
        <w:t>случае, предусмотренном в</w:t>
      </w:r>
      <w:r>
        <w:t xml:space="preserve"> </w:t>
      </w:r>
      <w:r>
        <w:t>части первой</w:t>
      </w:r>
      <w:r>
        <w:t xml:space="preserve"> </w:t>
      </w:r>
      <w:r>
        <w:t>подпункта</w:t>
      </w:r>
      <w:r>
        <w:t xml:space="preserve"> </w:t>
      </w:r>
      <w:r>
        <w:t>1.14 пункта</w:t>
      </w:r>
      <w:r>
        <w:t xml:space="preserve"> </w:t>
      </w:r>
      <w:r>
        <w:t>1 Указа Президента Республики Беларусь</w:t>
      </w:r>
      <w:r>
        <w:t xml:space="preserve"> </w:t>
      </w:r>
      <w:r>
        <w:t>от</w:t>
      </w:r>
      <w:r>
        <w:t xml:space="preserve"> 16 </w:t>
      </w:r>
      <w:r>
        <w:t>мая 2023</w:t>
      </w:r>
      <w:r>
        <w:t xml:space="preserve"> </w:t>
      </w:r>
      <w:r>
        <w:t>г. №</w:t>
      </w:r>
      <w:r>
        <w:t xml:space="preserve"> </w:t>
      </w:r>
      <w:r>
        <w:t>138;</w:t>
      </w:r>
      <w:r>
        <w:t xml:space="preserve"> </w:t>
      </w:r>
      <w:r>
        <w:t>сдачи в</w:t>
      </w:r>
      <w:r>
        <w:t xml:space="preserve"> </w:t>
      </w:r>
      <w:r>
        <w:t>аренду на</w:t>
      </w:r>
      <w:r>
        <w:t xml:space="preserve"> </w:t>
      </w:r>
      <w:r>
        <w:t>новый срок</w:t>
      </w:r>
      <w:r>
        <w:t xml:space="preserve"> </w:t>
      </w:r>
      <w:r>
        <w:t>арендатору, надлежащим образом</w:t>
      </w:r>
      <w:r>
        <w:t xml:space="preserve"> </w:t>
      </w:r>
    </w:p>
    <w:p w:rsidR="007771F8" w:rsidRDefault="00161E4F">
      <w:pPr>
        <w:ind w:left="-15" w:firstLine="0"/>
      </w:pPr>
      <w:r>
        <w:lastRenderedPageBreak/>
        <w:t>исполнявшему свои обязанности по</w:t>
      </w:r>
      <w:r>
        <w:t xml:space="preserve"> </w:t>
      </w:r>
      <w:r>
        <w:t xml:space="preserve">ранее заключенному договору </w:t>
      </w:r>
      <w:r>
        <w:t xml:space="preserve"> </w:t>
      </w:r>
      <w:r>
        <w:t>аренды*. В</w:t>
      </w:r>
      <w:r>
        <w:t xml:space="preserve"> </w:t>
      </w:r>
      <w:r>
        <w:t>целях реализации такого права арендатор считается надлежащим образом исполнявшим свои обязанности по</w:t>
      </w:r>
      <w:r>
        <w:t xml:space="preserve"> </w:t>
      </w:r>
      <w:r>
        <w:t>ранее заключенно</w:t>
      </w:r>
      <w:r>
        <w:t>му договору аренды, если им</w:t>
      </w:r>
      <w:r>
        <w:t xml:space="preserve"> </w:t>
      </w:r>
      <w:r>
        <w:t>обеспечено выполнение</w:t>
      </w:r>
      <w:r>
        <w:t xml:space="preserve"> </w:t>
      </w:r>
      <w:r>
        <w:t>в</w:t>
      </w:r>
      <w:r>
        <w:t xml:space="preserve"> </w:t>
      </w:r>
      <w:r>
        <w:t>совокупности следующих условий:</w:t>
      </w:r>
      <w:r>
        <w:t xml:space="preserve"> </w:t>
      </w:r>
      <w:r>
        <w:rPr>
          <w:sz w:val="24"/>
        </w:rPr>
        <w:t xml:space="preserve"> </w:t>
      </w:r>
    </w:p>
    <w:p w:rsidR="007771F8" w:rsidRDefault="00161E4F">
      <w:pPr>
        <w:ind w:left="-15"/>
      </w:pPr>
      <w:r>
        <w:t>отсутствие задолженности по</w:t>
      </w:r>
      <w:r>
        <w:t xml:space="preserve"> </w:t>
      </w:r>
      <w:r>
        <w:t>уплате арендной платы и</w:t>
      </w:r>
      <w:r>
        <w:t xml:space="preserve"> </w:t>
      </w:r>
      <w:r>
        <w:t>иных платежей (штрафов, пеней, платежей, связанных с</w:t>
      </w:r>
      <w:r>
        <w:t xml:space="preserve"> </w:t>
      </w:r>
      <w:r>
        <w:t>расходами (затратами) на</w:t>
      </w:r>
      <w:r>
        <w:t xml:space="preserve"> </w:t>
      </w:r>
      <w:r>
        <w:t>содержание, эксплуатацию, текущий ремонт</w:t>
      </w:r>
      <w:r>
        <w:t xml:space="preserve"> арендованного недвижимого имущества, санитарное содержание, коммунальные и другие услуги), а</w:t>
      </w:r>
      <w:r>
        <w:t xml:space="preserve"> </w:t>
      </w:r>
      <w:r>
        <w:t>также фактов неисполнения иных обязательств по</w:t>
      </w:r>
      <w:r>
        <w:t xml:space="preserve"> </w:t>
      </w:r>
      <w:r>
        <w:t>договору аренды на</w:t>
      </w:r>
      <w:r>
        <w:t xml:space="preserve"> </w:t>
      </w:r>
      <w:r>
        <w:t>дату принятия решения о</w:t>
      </w:r>
      <w:r>
        <w:t xml:space="preserve"> </w:t>
      </w:r>
      <w:r>
        <w:t>заключении договора аренды</w:t>
      </w:r>
      <w:r>
        <w:t xml:space="preserve"> </w:t>
      </w:r>
      <w:r>
        <w:t>на</w:t>
      </w:r>
      <w:r>
        <w:t xml:space="preserve"> </w:t>
      </w:r>
      <w:r>
        <w:t>новый срок;</w:t>
      </w:r>
      <w:r>
        <w:t xml:space="preserve"> </w:t>
      </w:r>
    </w:p>
    <w:p w:rsidR="007771F8" w:rsidRDefault="00161E4F">
      <w:pPr>
        <w:ind w:left="-15"/>
      </w:pPr>
      <w:r>
        <w:t>осуществление капитального ре</w:t>
      </w:r>
      <w:r>
        <w:t>монта объекта аренды</w:t>
      </w:r>
      <w:r>
        <w:t xml:space="preserve"> </w:t>
      </w:r>
      <w:r>
        <w:t>в</w:t>
      </w:r>
      <w:r>
        <w:t xml:space="preserve"> </w:t>
      </w:r>
      <w:r>
        <w:t>установленные договором аренды сроки, а</w:t>
      </w:r>
      <w:r>
        <w:t xml:space="preserve"> </w:t>
      </w:r>
      <w:r>
        <w:t>при отсутствии их в</w:t>
      </w:r>
      <w:r>
        <w:t xml:space="preserve"> </w:t>
      </w:r>
      <w:r>
        <w:t xml:space="preserve">договоре </w:t>
      </w:r>
      <w:r>
        <w:t xml:space="preserve">– </w:t>
      </w:r>
      <w:r>
        <w:t>в</w:t>
      </w:r>
      <w:r>
        <w:t xml:space="preserve"> </w:t>
      </w:r>
      <w:r>
        <w:t>сроки, установленные проектно</w:t>
      </w:r>
      <w:r>
        <w:t>-</w:t>
      </w:r>
      <w:r>
        <w:t>сметной документацией, в</w:t>
      </w:r>
      <w:r>
        <w:t xml:space="preserve"> </w:t>
      </w:r>
      <w:r>
        <w:t>случаях, когда в</w:t>
      </w:r>
      <w:r>
        <w:t xml:space="preserve"> </w:t>
      </w:r>
      <w:r>
        <w:t>соответствии с</w:t>
      </w:r>
      <w:r>
        <w:t xml:space="preserve"> </w:t>
      </w:r>
      <w:r>
        <w:t>договором его осуществление является обязанностью арендатора;</w:t>
      </w:r>
      <w:r>
        <w:t xml:space="preserve"> </w:t>
      </w:r>
      <w:r>
        <w:t>приведение объекта аренды в</w:t>
      </w:r>
      <w:r>
        <w:t xml:space="preserve"> </w:t>
      </w:r>
      <w:r>
        <w:t>прежнее состояние (либо</w:t>
      </w:r>
      <w:r>
        <w:t xml:space="preserve"> </w:t>
      </w:r>
      <w:r>
        <w:t>обеспечение государственной регистрации его</w:t>
      </w:r>
      <w:r>
        <w:t xml:space="preserve"> </w:t>
      </w:r>
      <w:r>
        <w:t>изменения) в</w:t>
      </w:r>
      <w:r>
        <w:t xml:space="preserve"> </w:t>
      </w:r>
      <w:r>
        <w:t>случае осуществления</w:t>
      </w:r>
      <w:r>
        <w:t xml:space="preserve"> </w:t>
      </w:r>
      <w:r>
        <w:t>без</w:t>
      </w:r>
      <w:r>
        <w:t xml:space="preserve"> </w:t>
      </w:r>
      <w:r>
        <w:t>письменного разрешения арендодателя перепланировки</w:t>
      </w:r>
      <w:r>
        <w:t xml:space="preserve"> </w:t>
      </w:r>
      <w:r>
        <w:t>или</w:t>
      </w:r>
      <w:r>
        <w:t xml:space="preserve"> </w:t>
      </w:r>
      <w:r>
        <w:t>улучшений, неотделимых</w:t>
      </w:r>
      <w:r>
        <w:t xml:space="preserve"> </w:t>
      </w:r>
      <w:r>
        <w:t>без вреда для объекта аренды и</w:t>
      </w:r>
      <w:r>
        <w:t xml:space="preserve"> </w:t>
      </w:r>
      <w:r>
        <w:t>его конструкц</w:t>
      </w:r>
      <w:r>
        <w:t>ий, а</w:t>
      </w:r>
      <w:r>
        <w:t xml:space="preserve"> </w:t>
      </w:r>
      <w:r>
        <w:t>также уплата арендатором штрафных санкций.</w:t>
      </w:r>
      <w:r>
        <w:t xml:space="preserve"> </w:t>
      </w:r>
    </w:p>
    <w:p w:rsidR="007771F8" w:rsidRDefault="00161E4F">
      <w:pPr>
        <w:ind w:left="-15"/>
      </w:pPr>
      <w:r>
        <w:t>Если арендодатель планирует возмещение арендатором расходов (затрат) арендодателя на</w:t>
      </w:r>
      <w:r>
        <w:t xml:space="preserve"> </w:t>
      </w:r>
      <w:r>
        <w:t>капитальный ремонт, информация об</w:t>
      </w:r>
      <w:r>
        <w:t xml:space="preserve"> </w:t>
      </w:r>
      <w:r>
        <w:t>этом должна быть опубликована в</w:t>
      </w:r>
      <w:r>
        <w:t xml:space="preserve"> </w:t>
      </w:r>
      <w:r>
        <w:t>извещении о</w:t>
      </w:r>
      <w:r>
        <w:t xml:space="preserve"> </w:t>
      </w:r>
      <w:r>
        <w:t>проведении аукциона, а</w:t>
      </w:r>
      <w:r>
        <w:t xml:space="preserve"> </w:t>
      </w:r>
      <w:r>
        <w:t>при сдаче</w:t>
      </w:r>
      <w:r>
        <w:t xml:space="preserve"> </w:t>
      </w:r>
      <w:r>
        <w:t>в</w:t>
      </w:r>
      <w:r>
        <w:t xml:space="preserve"> </w:t>
      </w:r>
      <w:r>
        <w:t>аренду н</w:t>
      </w:r>
      <w:r>
        <w:t>едвижимого имущества без</w:t>
      </w:r>
      <w:r>
        <w:t xml:space="preserve"> </w:t>
      </w:r>
      <w:r>
        <w:t xml:space="preserve">проведения аукциона </w:t>
      </w:r>
      <w:r>
        <w:t xml:space="preserve">– </w:t>
      </w:r>
      <w:r>
        <w:t>размещена</w:t>
      </w:r>
      <w:r>
        <w:t xml:space="preserve"> </w:t>
      </w:r>
      <w:r>
        <w:t>в</w:t>
      </w:r>
      <w:r>
        <w:t xml:space="preserve"> </w:t>
      </w:r>
      <w:r>
        <w:t>единой базе.</w:t>
      </w:r>
      <w:r>
        <w:t xml:space="preserve"> </w:t>
      </w:r>
    </w:p>
    <w:p w:rsidR="007771F8" w:rsidRDefault="00161E4F">
      <w:pPr>
        <w:numPr>
          <w:ilvl w:val="0"/>
          <w:numId w:val="4"/>
        </w:numPr>
      </w:pPr>
      <w:r>
        <w:t>Недвижимое имущество передается в</w:t>
      </w:r>
      <w:r>
        <w:t xml:space="preserve"> </w:t>
      </w:r>
      <w:r>
        <w:t>безвозмездное пользование юридическим лицам и</w:t>
      </w:r>
      <w:r>
        <w:t xml:space="preserve"> </w:t>
      </w:r>
      <w:r>
        <w:t>индивидуальным предпринимателям в</w:t>
      </w:r>
      <w:r>
        <w:t xml:space="preserve"> </w:t>
      </w:r>
      <w:r>
        <w:t>соответствии с</w:t>
      </w:r>
      <w:r>
        <w:t xml:space="preserve"> </w:t>
      </w:r>
      <w:r>
        <w:t>подпунктом</w:t>
      </w:r>
      <w:r>
        <w:t xml:space="preserve"> </w:t>
      </w:r>
      <w:r>
        <w:t>1.12 пункта</w:t>
      </w:r>
      <w:r>
        <w:t xml:space="preserve"> </w:t>
      </w:r>
      <w:r>
        <w:t>1 Указа Президента Республики Б</w:t>
      </w:r>
      <w:r>
        <w:t>еларусь</w:t>
      </w:r>
      <w:r>
        <w:t xml:space="preserve"> </w:t>
      </w:r>
      <w:r>
        <w:t>от</w:t>
      </w:r>
      <w:r>
        <w:t xml:space="preserve"> 16 </w:t>
      </w:r>
      <w:r>
        <w:t>мая 2023</w:t>
      </w:r>
      <w:r>
        <w:t xml:space="preserve"> </w:t>
      </w:r>
      <w:r>
        <w:t>г. №</w:t>
      </w:r>
      <w:r>
        <w:t xml:space="preserve"> </w:t>
      </w:r>
      <w:r>
        <w:t>138.</w:t>
      </w:r>
      <w:r>
        <w:t xml:space="preserve"> </w:t>
      </w:r>
    </w:p>
    <w:p w:rsidR="007771F8" w:rsidRDefault="00161E4F">
      <w:pPr>
        <w:ind w:left="-15"/>
      </w:pPr>
      <w:r>
        <w:t>Если на</w:t>
      </w:r>
      <w:r>
        <w:t xml:space="preserve"> </w:t>
      </w:r>
      <w:r>
        <w:t>право заключения договора безвозмездного пользования претендуют два и</w:t>
      </w:r>
      <w:r>
        <w:t xml:space="preserve"> </w:t>
      </w:r>
      <w:r>
        <w:t>более лица, соответствующий договор заключается</w:t>
      </w:r>
      <w:r>
        <w:t xml:space="preserve"> </w:t>
      </w:r>
      <w:r>
        <w:t>с</w:t>
      </w:r>
      <w:r>
        <w:t xml:space="preserve"> </w:t>
      </w:r>
      <w:r>
        <w:t>первым обратившимся лицом.</w:t>
      </w:r>
      <w:r>
        <w:t xml:space="preserve"> </w:t>
      </w:r>
    </w:p>
    <w:p w:rsidR="007771F8" w:rsidRDefault="00161E4F">
      <w:pPr>
        <w:numPr>
          <w:ilvl w:val="0"/>
          <w:numId w:val="4"/>
        </w:numPr>
      </w:pPr>
      <w:r>
        <w:t>Договор аренды недвижимого имущества должен быть заключен сторонам</w:t>
      </w:r>
      <w:r>
        <w:t>и в</w:t>
      </w:r>
      <w:r>
        <w:t xml:space="preserve"> </w:t>
      </w:r>
      <w:r>
        <w:t>течение</w:t>
      </w:r>
      <w:r>
        <w:t xml:space="preserve"> </w:t>
      </w:r>
      <w:r>
        <w:t>10 рабочих дней начиная со дня, следующего за</w:t>
      </w:r>
      <w:r>
        <w:t xml:space="preserve"> </w:t>
      </w:r>
      <w:r>
        <w:t>днем:</w:t>
      </w:r>
      <w:r>
        <w:t xml:space="preserve"> </w:t>
      </w:r>
      <w:r>
        <w:t>принятия решения о</w:t>
      </w:r>
      <w:r>
        <w:t xml:space="preserve"> </w:t>
      </w:r>
      <w:r>
        <w:t>сдаче в</w:t>
      </w:r>
      <w:r>
        <w:t xml:space="preserve"> </w:t>
      </w:r>
      <w:r>
        <w:t>аренду недвижимого имущества;</w:t>
      </w:r>
      <w:r>
        <w:t xml:space="preserve"> </w:t>
      </w:r>
      <w:r>
        <w:t>проведения аукциона и</w:t>
      </w:r>
      <w:r>
        <w:t xml:space="preserve"> </w:t>
      </w:r>
      <w:r>
        <w:t>подписания</w:t>
      </w:r>
      <w:r>
        <w:t xml:space="preserve"> </w:t>
      </w:r>
      <w:r>
        <w:t>протокола аукциона при сдаче</w:t>
      </w:r>
      <w:r>
        <w:t xml:space="preserve"> </w:t>
      </w:r>
    </w:p>
    <w:p w:rsidR="007771F8" w:rsidRDefault="00161E4F">
      <w:pPr>
        <w:ind w:left="-15" w:firstLine="0"/>
      </w:pPr>
      <w:r>
        <w:t>в</w:t>
      </w:r>
      <w:r>
        <w:t xml:space="preserve"> </w:t>
      </w:r>
      <w:r>
        <w:t>аренду недвижимого имущества по</w:t>
      </w:r>
      <w:r>
        <w:t xml:space="preserve"> </w:t>
      </w:r>
      <w:r>
        <w:t>результатам проведения аукциона.</w:t>
      </w:r>
      <w:r>
        <w:t xml:space="preserve"> </w:t>
      </w:r>
    </w:p>
    <w:p w:rsidR="007771F8" w:rsidRDefault="00161E4F">
      <w:pPr>
        <w:numPr>
          <w:ilvl w:val="0"/>
          <w:numId w:val="4"/>
        </w:numPr>
      </w:pPr>
      <w:r>
        <w:lastRenderedPageBreak/>
        <w:t>Недвижимое имущество передается арендатору (ссудополучателю)</w:t>
      </w:r>
      <w:r>
        <w:t xml:space="preserve"> </w:t>
      </w:r>
      <w:r>
        <w:t>(возвращается арендатором, ссудополучателем) в</w:t>
      </w:r>
      <w:r>
        <w:t xml:space="preserve"> </w:t>
      </w:r>
      <w:r>
        <w:t>соответствии</w:t>
      </w:r>
      <w:r>
        <w:t xml:space="preserve"> </w:t>
      </w:r>
    </w:p>
    <w:p w:rsidR="007771F8" w:rsidRDefault="00161E4F">
      <w:pPr>
        <w:spacing w:line="259" w:lineRule="auto"/>
        <w:ind w:left="-5" w:hanging="10"/>
        <w:jc w:val="left"/>
      </w:pPr>
      <w:r>
        <w:rPr>
          <w:sz w:val="24"/>
        </w:rPr>
        <w:t xml:space="preserve">_______________________ </w:t>
      </w:r>
    </w:p>
    <w:p w:rsidR="007771F8" w:rsidRDefault="00161E4F">
      <w:pPr>
        <w:spacing w:after="17" w:line="259" w:lineRule="auto"/>
        <w:ind w:left="708" w:firstLine="0"/>
        <w:jc w:val="left"/>
      </w:pPr>
      <w:r>
        <w:rPr>
          <w:sz w:val="24"/>
        </w:rPr>
        <w:t xml:space="preserve"> </w:t>
      </w:r>
    </w:p>
    <w:p w:rsidR="007771F8" w:rsidRDefault="00161E4F">
      <w:pPr>
        <w:spacing w:after="3" w:line="249" w:lineRule="auto"/>
        <w:ind w:left="708" w:firstLine="0"/>
      </w:pPr>
      <w:r>
        <w:rPr>
          <w:sz w:val="24"/>
        </w:rPr>
        <w:t>*</w:t>
      </w:r>
      <w:r>
        <w:rPr>
          <w:sz w:val="24"/>
        </w:rPr>
        <w:t xml:space="preserve"> </w:t>
      </w:r>
      <w:r>
        <w:rPr>
          <w:sz w:val="24"/>
        </w:rPr>
        <w:t>За исключением случаев почасовой или периодической аренды</w:t>
      </w:r>
      <w:r>
        <w:rPr>
          <w:sz w:val="24"/>
        </w:rPr>
        <w:t>.</w:t>
      </w:r>
      <w:r>
        <w:t xml:space="preserve"> </w:t>
      </w:r>
    </w:p>
    <w:p w:rsidR="007771F8" w:rsidRDefault="00161E4F">
      <w:pPr>
        <w:ind w:left="-15" w:firstLine="0"/>
      </w:pPr>
      <w:r>
        <w:t>с</w:t>
      </w:r>
      <w:r>
        <w:t xml:space="preserve"> </w:t>
      </w:r>
      <w:r>
        <w:t>условиями договора аренды (безвозмездного пользования) на</w:t>
      </w:r>
      <w:r>
        <w:t xml:space="preserve"> </w:t>
      </w:r>
      <w:r>
        <w:t>основании передаточного акта (за</w:t>
      </w:r>
      <w:r>
        <w:t xml:space="preserve"> </w:t>
      </w:r>
      <w:r>
        <w:t>исключением случаев сдачи его в</w:t>
      </w:r>
      <w:r>
        <w:t xml:space="preserve"> </w:t>
      </w:r>
      <w:r>
        <w:t>почасовую</w:t>
      </w:r>
      <w:r>
        <w:t xml:space="preserve"> </w:t>
      </w:r>
      <w:r>
        <w:t>или</w:t>
      </w:r>
      <w:r>
        <w:t xml:space="preserve"> </w:t>
      </w:r>
      <w:r>
        <w:t>периодическую аренду, передачи в</w:t>
      </w:r>
      <w:r>
        <w:t xml:space="preserve"> </w:t>
      </w:r>
      <w:r>
        <w:t>почасовое или</w:t>
      </w:r>
      <w:r>
        <w:t xml:space="preserve"> </w:t>
      </w:r>
      <w:r>
        <w:t>периодическое безвозмездное пользование), в</w:t>
      </w:r>
      <w:r>
        <w:t xml:space="preserve"> </w:t>
      </w:r>
      <w:r>
        <w:t>котором должны быть указаны:</w:t>
      </w:r>
      <w:r>
        <w:t xml:space="preserve"> </w:t>
      </w:r>
    </w:p>
    <w:p w:rsidR="007771F8" w:rsidRDefault="00161E4F">
      <w:pPr>
        <w:ind w:left="708" w:firstLine="0"/>
      </w:pPr>
      <w:r>
        <w:t>место и</w:t>
      </w:r>
      <w:r>
        <w:t xml:space="preserve"> </w:t>
      </w:r>
      <w:r>
        <w:t>дата составления акта;</w:t>
      </w:r>
      <w:r>
        <w:t xml:space="preserve"> </w:t>
      </w:r>
    </w:p>
    <w:p w:rsidR="007771F8" w:rsidRDefault="00161E4F">
      <w:pPr>
        <w:spacing w:line="259" w:lineRule="auto"/>
        <w:ind w:left="0" w:right="8" w:firstLine="0"/>
        <w:jc w:val="right"/>
      </w:pPr>
      <w:r>
        <w:t>регистрационный номер и</w:t>
      </w:r>
      <w:r>
        <w:t xml:space="preserve"> </w:t>
      </w:r>
      <w:r>
        <w:t xml:space="preserve">дата заключения договора аренды </w:t>
      </w:r>
    </w:p>
    <w:p w:rsidR="007771F8" w:rsidRDefault="00161E4F">
      <w:pPr>
        <w:ind w:left="693" w:right="256" w:hanging="708"/>
      </w:pPr>
      <w:r>
        <w:t>(безвозмездного пользования);</w:t>
      </w:r>
      <w:r>
        <w:t xml:space="preserve"> </w:t>
      </w:r>
      <w:r>
        <w:t>характеристика состояния передаваемого недвижимого имущества;</w:t>
      </w:r>
      <w:r>
        <w:t xml:space="preserve"> </w:t>
      </w:r>
    </w:p>
    <w:p w:rsidR="007771F8" w:rsidRDefault="00161E4F">
      <w:pPr>
        <w:ind w:left="-15"/>
      </w:pPr>
      <w:r>
        <w:t>сроки и</w:t>
      </w:r>
      <w:r>
        <w:t xml:space="preserve"> </w:t>
      </w:r>
      <w:r>
        <w:t>порядок устранения выявленных недостатков</w:t>
      </w:r>
      <w:r>
        <w:t xml:space="preserve"> </w:t>
      </w:r>
      <w:r>
        <w:t>и</w:t>
      </w:r>
      <w:r>
        <w:t xml:space="preserve"> </w:t>
      </w:r>
      <w:r>
        <w:t>неисправностей.</w:t>
      </w:r>
      <w:r>
        <w:t xml:space="preserve"> </w:t>
      </w:r>
    </w:p>
    <w:p w:rsidR="007771F8" w:rsidRDefault="00161E4F">
      <w:pPr>
        <w:ind w:left="708" w:firstLine="0"/>
      </w:pPr>
      <w:r>
        <w:t>Пер</w:t>
      </w:r>
      <w:r>
        <w:t>едаточный акт подписывается сторонами (их</w:t>
      </w:r>
      <w:r>
        <w:t xml:space="preserve"> </w:t>
      </w:r>
      <w:r>
        <w:t>представителями).</w:t>
      </w:r>
      <w:r>
        <w:t xml:space="preserve"> </w:t>
      </w:r>
    </w:p>
    <w:p w:rsidR="007771F8" w:rsidRDefault="00161E4F">
      <w:pPr>
        <w:ind w:left="-15"/>
      </w:pPr>
      <w:r>
        <w:t>При</w:t>
      </w:r>
      <w:r>
        <w:t xml:space="preserve"> </w:t>
      </w:r>
      <w:r>
        <w:t>сдаче недвижимого имущества в</w:t>
      </w:r>
      <w:r>
        <w:t xml:space="preserve"> </w:t>
      </w:r>
      <w:r>
        <w:t>почасовую или</w:t>
      </w:r>
      <w:r>
        <w:t xml:space="preserve"> </w:t>
      </w:r>
      <w:r>
        <w:t>периодическую аренду (передаче в</w:t>
      </w:r>
      <w:r>
        <w:t xml:space="preserve"> </w:t>
      </w:r>
      <w:r>
        <w:t>почасовое или</w:t>
      </w:r>
      <w:r>
        <w:t xml:space="preserve"> </w:t>
      </w:r>
      <w:r>
        <w:t>периодическое безвозмездное пользование) порядок приема</w:t>
      </w:r>
      <w:r>
        <w:t>-</w:t>
      </w:r>
      <w:r>
        <w:t>передачи имущества определяется договором аренды (безвозмездного пользования).</w:t>
      </w:r>
      <w:r>
        <w:t xml:space="preserve"> </w:t>
      </w:r>
    </w:p>
    <w:p w:rsidR="007771F8" w:rsidRDefault="00161E4F">
      <w:pPr>
        <w:ind w:left="-15"/>
      </w:pPr>
      <w:r>
        <w:t>9.</w:t>
      </w:r>
      <w:r>
        <w:t> </w:t>
      </w:r>
      <w:r>
        <w:t xml:space="preserve"> </w:t>
      </w:r>
      <w:r>
        <w:t>Арендодатель (ссудодатель) ведет учет заключенных договоров аренды (безвозмездного пользования).</w:t>
      </w:r>
      <w:r>
        <w:t xml:space="preserve"> </w:t>
      </w:r>
    </w:p>
    <w:sectPr w:rsidR="007771F8">
      <w:headerReference w:type="even" r:id="rId16"/>
      <w:headerReference w:type="default" r:id="rId17"/>
      <w:headerReference w:type="first" r:id="rId18"/>
      <w:pgSz w:w="11906" w:h="16838"/>
      <w:pgMar w:top="768" w:right="558" w:bottom="881" w:left="1702" w:header="768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E4F" w:rsidRDefault="00161E4F">
      <w:pPr>
        <w:spacing w:line="240" w:lineRule="auto"/>
      </w:pPr>
      <w:r>
        <w:separator/>
      </w:r>
    </w:p>
  </w:endnote>
  <w:endnote w:type="continuationSeparator" w:id="0">
    <w:p w:rsidR="00161E4F" w:rsidRDefault="00161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E4F" w:rsidRDefault="00161E4F">
      <w:pPr>
        <w:spacing w:line="240" w:lineRule="auto"/>
      </w:pPr>
      <w:r>
        <w:separator/>
      </w:r>
    </w:p>
  </w:footnote>
  <w:footnote w:type="continuationSeparator" w:id="0">
    <w:p w:rsidR="00161E4F" w:rsidRDefault="00161E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F8" w:rsidRDefault="007771F8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F8" w:rsidRDefault="007771F8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F8" w:rsidRDefault="007771F8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F8" w:rsidRDefault="00161E4F">
    <w:pPr>
      <w:spacing w:line="259" w:lineRule="auto"/>
      <w:ind w:left="69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F8" w:rsidRDefault="00161E4F">
    <w:pPr>
      <w:spacing w:line="259" w:lineRule="auto"/>
      <w:ind w:left="69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60C8" w:rsidRPr="00F160C8">
      <w:rPr>
        <w:noProof/>
        <w:sz w:val="28"/>
      </w:rPr>
      <w:t>5</w:t>
    </w:r>
    <w:r>
      <w:rPr>
        <w:sz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F8" w:rsidRDefault="00161E4F">
    <w:pPr>
      <w:spacing w:line="259" w:lineRule="auto"/>
      <w:ind w:left="698" w:firstLine="0"/>
      <w:jc w:val="center"/>
    </w:pP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25FD"/>
    <w:multiLevelType w:val="hybridMultilevel"/>
    <w:tmpl w:val="1F00B82A"/>
    <w:lvl w:ilvl="0" w:tplc="BA280F9A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154FB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2C87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C47C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83C2F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AB07A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59250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3942E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51A69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917EFB"/>
    <w:multiLevelType w:val="hybridMultilevel"/>
    <w:tmpl w:val="555AD1D2"/>
    <w:lvl w:ilvl="0" w:tplc="26F271F4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0228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3E825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00E59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6D624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1605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E587A5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3A2A1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AF460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6F3B44"/>
    <w:multiLevelType w:val="hybridMultilevel"/>
    <w:tmpl w:val="D48CA070"/>
    <w:lvl w:ilvl="0" w:tplc="988A4AC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3425F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BE26E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850A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35ED5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582AC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3ED7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D5815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9FE05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37124E"/>
    <w:multiLevelType w:val="hybridMultilevel"/>
    <w:tmpl w:val="D84681B8"/>
    <w:lvl w:ilvl="0" w:tplc="F0E8B9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5061F8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45AAD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5B858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BEE85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F2CB8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66054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C4B0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D72EDF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F8"/>
    <w:rsid w:val="00161E4F"/>
    <w:rsid w:val="007771F8"/>
    <w:rsid w:val="00F1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39A7FC-7BEE-4270-BE47-5FB949DE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08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5"/>
      <w:ind w:right="34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F8FCD7B41CFEF72527485B5F0BC06DBF1FB6C8D78D44404A25EF9412874400141F9CD7B5C4AB1CAA5DCF07u1P3H" TargetMode="Externa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F8FCD7B41CFEF72527485B5F0BC06DBF1FB6C8D78D44404A25EF9412874400141F9CD7B5C4AB1CAA5DCF07u1P3H" TargetMode="External"/><Relationship Id="rId12" Type="http://schemas.openxmlformats.org/officeDocument/2006/relationships/hyperlink" Target="consultantplus://offline/ref=E9F8FCD7B41CFEF72527485B5F0BC06DBF1FB6C8D78D44404A25EF9412874400141F9CD7B5C4AB1CAA5DCF07u1P3H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9F8FCD7B41CFEF72527485B5F0BC06DBF1FB6C8D78D44404A25EF9412874400141F9CD7B5C4AB1CAA5DCF07u1P3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E9F8FCD7B41CFEF72527485B5F0BC06DBF1FB6C8D78D44404A25EF9412874400141F9CD7B5C4AB1CAA5DCF07u1P3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F8FCD7B41CFEF72527485B5F0BC06DBF1FB6C8D78D44404A25EF9412874400141F9CD7B5C4AB1CAA5DCF07u1P3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cp:lastModifiedBy>Казимирский Евгений Владимирович</cp:lastModifiedBy>
  <cp:revision>2</cp:revision>
  <dcterms:created xsi:type="dcterms:W3CDTF">2023-10-18T06:45:00Z</dcterms:created>
  <dcterms:modified xsi:type="dcterms:W3CDTF">2023-10-18T06:45:00Z</dcterms:modified>
</cp:coreProperties>
</file>