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69CF" w14:textId="643AB1BF" w:rsidR="00FB4081" w:rsidRDefault="00CE3205" w:rsidP="00CE3205">
      <w:pPr>
        <w:spacing w:after="0" w:line="2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1FE77" w14:textId="0FEBDDD8" w:rsidR="00CE3205" w:rsidRDefault="00CE3205" w:rsidP="00CE3205">
      <w:pPr>
        <w:spacing w:after="0" w:line="280" w:lineRule="exact"/>
        <w:jc w:val="both"/>
      </w:pPr>
    </w:p>
    <w:p w14:paraId="66AA6D4D" w14:textId="60C73142" w:rsidR="00CE3205" w:rsidRPr="000169B4" w:rsidRDefault="00CE3205" w:rsidP="00CE3205">
      <w:pPr>
        <w:spacing w:after="0" w:line="280" w:lineRule="exact"/>
        <w:jc w:val="both"/>
        <w:rPr>
          <w:b/>
          <w:bCs/>
        </w:rPr>
      </w:pPr>
      <w:r w:rsidRPr="000169B4">
        <w:rPr>
          <w:b/>
          <w:bCs/>
        </w:rPr>
        <w:t>ГРАФИК</w:t>
      </w:r>
    </w:p>
    <w:p w14:paraId="54B9A7BD" w14:textId="017B5229" w:rsidR="00CE3205" w:rsidRPr="000169B4" w:rsidRDefault="00CE3205" w:rsidP="00CE3205">
      <w:pPr>
        <w:spacing w:after="0" w:line="280" w:lineRule="exact"/>
        <w:jc w:val="both"/>
        <w:rPr>
          <w:b/>
          <w:bCs/>
        </w:rPr>
      </w:pPr>
      <w:r w:rsidRPr="000169B4">
        <w:rPr>
          <w:b/>
          <w:bCs/>
        </w:rPr>
        <w:t>проведения публичных слушаний перед населением</w:t>
      </w:r>
    </w:p>
    <w:p w14:paraId="431E9A53" w14:textId="1F7114DF" w:rsidR="000169B4" w:rsidRPr="000169B4" w:rsidRDefault="000169B4" w:rsidP="00CE3205">
      <w:pPr>
        <w:spacing w:after="0" w:line="280" w:lineRule="exact"/>
        <w:jc w:val="both"/>
        <w:rPr>
          <w:b/>
          <w:bCs/>
        </w:rPr>
      </w:pPr>
      <w:r w:rsidRPr="000169B4">
        <w:rPr>
          <w:b/>
          <w:bCs/>
        </w:rPr>
        <w:t xml:space="preserve">Дзержинского     </w:t>
      </w:r>
      <w:r w:rsidR="00561A33">
        <w:rPr>
          <w:b/>
          <w:bCs/>
        </w:rPr>
        <w:t xml:space="preserve"> </w:t>
      </w:r>
      <w:r w:rsidRPr="000169B4">
        <w:rPr>
          <w:b/>
          <w:bCs/>
        </w:rPr>
        <w:t xml:space="preserve">    района             по          </w:t>
      </w:r>
      <w:r w:rsidR="00561A33">
        <w:rPr>
          <w:b/>
          <w:bCs/>
        </w:rPr>
        <w:t xml:space="preserve"> </w:t>
      </w:r>
      <w:r w:rsidRPr="000169B4">
        <w:rPr>
          <w:b/>
          <w:bCs/>
        </w:rPr>
        <w:t xml:space="preserve"> вопросам </w:t>
      </w:r>
    </w:p>
    <w:p w14:paraId="53915B02" w14:textId="00086CB5" w:rsidR="00CE3205" w:rsidRDefault="000169B4" w:rsidP="00CE3205">
      <w:pPr>
        <w:spacing w:after="0" w:line="280" w:lineRule="exact"/>
        <w:jc w:val="both"/>
        <w:rPr>
          <w:b/>
          <w:bCs/>
        </w:rPr>
      </w:pPr>
      <w:r w:rsidRPr="000169B4">
        <w:rPr>
          <w:b/>
          <w:bCs/>
        </w:rPr>
        <w:t>жилищно-коммунального хозяйства на 2025 год</w:t>
      </w:r>
    </w:p>
    <w:p w14:paraId="5E3F0689" w14:textId="32EAAB1C" w:rsidR="008E17A3" w:rsidRDefault="008E17A3" w:rsidP="00CE3205">
      <w:pPr>
        <w:spacing w:after="0" w:line="280" w:lineRule="exact"/>
        <w:jc w:val="both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F65780" w14:paraId="52871016" w14:textId="77777777" w:rsidTr="0013301C">
        <w:tc>
          <w:tcPr>
            <w:tcW w:w="9344" w:type="dxa"/>
            <w:gridSpan w:val="2"/>
          </w:tcPr>
          <w:p w14:paraId="28F177A0" w14:textId="6B1E8F00" w:rsidR="00F65780" w:rsidRPr="00F65780" w:rsidRDefault="00F65780" w:rsidP="00F6578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  <w:lang w:val="be-BY"/>
              </w:rPr>
              <w:t>полугодие 2025 г.</w:t>
            </w:r>
          </w:p>
        </w:tc>
      </w:tr>
      <w:tr w:rsidR="00F65780" w14:paraId="118F3178" w14:textId="77777777" w:rsidTr="00426991">
        <w:tc>
          <w:tcPr>
            <w:tcW w:w="2122" w:type="dxa"/>
          </w:tcPr>
          <w:p w14:paraId="22810977" w14:textId="4805725B" w:rsidR="00F65780" w:rsidRPr="001F18D0" w:rsidRDefault="00426991" w:rsidP="00CE3205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Тема публичного слушания</w:t>
            </w:r>
          </w:p>
        </w:tc>
        <w:tc>
          <w:tcPr>
            <w:tcW w:w="7222" w:type="dxa"/>
          </w:tcPr>
          <w:p w14:paraId="4B54DC2B" w14:textId="25C2826E" w:rsidR="00F65780" w:rsidRPr="00426991" w:rsidRDefault="00426991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об объеме и качестве оказываемых жилищно-коммунальных услуг за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be-BY"/>
              </w:rPr>
              <w:t xml:space="preserve"> полугод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2024 г. и планах на </w:t>
            </w:r>
            <w:r w:rsidRPr="0042699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полугодие 2025 года по объектам благоустройства Дзержинского района</w:t>
            </w:r>
          </w:p>
        </w:tc>
      </w:tr>
      <w:tr w:rsidR="00F65780" w14:paraId="47B670AF" w14:textId="77777777" w:rsidTr="00426991">
        <w:tc>
          <w:tcPr>
            <w:tcW w:w="2122" w:type="dxa"/>
          </w:tcPr>
          <w:p w14:paraId="3D6985E3" w14:textId="0695077F" w:rsidR="00F65780" w:rsidRPr="001F18D0" w:rsidRDefault="00426991" w:rsidP="00CE3205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7222" w:type="dxa"/>
          </w:tcPr>
          <w:p w14:paraId="6865A541" w14:textId="77777777" w:rsidR="00F65780" w:rsidRDefault="00192C08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 2025 г.</w:t>
            </w:r>
          </w:p>
          <w:p w14:paraId="14421F46" w14:textId="62DFC684" w:rsidR="00192C08" w:rsidRPr="00426991" w:rsidRDefault="00192C08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17.00 до 19.00</w:t>
            </w:r>
          </w:p>
        </w:tc>
      </w:tr>
      <w:tr w:rsidR="00F65780" w14:paraId="21B1466A" w14:textId="77777777" w:rsidTr="00426991">
        <w:tc>
          <w:tcPr>
            <w:tcW w:w="2122" w:type="dxa"/>
          </w:tcPr>
          <w:p w14:paraId="3D0DC284" w14:textId="5E14640C" w:rsidR="00F65780" w:rsidRPr="001F18D0" w:rsidRDefault="00192C08" w:rsidP="00CE3205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7222" w:type="dxa"/>
          </w:tcPr>
          <w:p w14:paraId="6C25EC6C" w14:textId="77777777" w:rsidR="00192C08" w:rsidRDefault="00192C08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зал, расположенный по адресу: </w:t>
            </w:r>
          </w:p>
          <w:p w14:paraId="53EC0CBB" w14:textId="4840771A" w:rsidR="00F65780" w:rsidRPr="00426991" w:rsidRDefault="00192C08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г.Дзержинск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ул.К.Маркса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</w:tr>
      <w:tr w:rsidR="00F65780" w14:paraId="55DC9342" w14:textId="77777777" w:rsidTr="00426991">
        <w:tc>
          <w:tcPr>
            <w:tcW w:w="2122" w:type="dxa"/>
          </w:tcPr>
          <w:p w14:paraId="28E71A3D" w14:textId="1A41B78D" w:rsidR="00F65780" w:rsidRPr="001F18D0" w:rsidRDefault="007B1CB3" w:rsidP="00CE3205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Состав комиссии</w:t>
            </w:r>
          </w:p>
        </w:tc>
        <w:tc>
          <w:tcPr>
            <w:tcW w:w="7222" w:type="dxa"/>
          </w:tcPr>
          <w:p w14:paraId="738A02CE" w14:textId="295060E2" w:rsidR="00F65780" w:rsidRDefault="00DB071A" w:rsidP="00CE3205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Вера Александровна – генеральный директор УП «Дзержинское ЖКХ»</w:t>
            </w:r>
            <w:r w:rsidR="00034B65">
              <w:rPr>
                <w:sz w:val="24"/>
                <w:szCs w:val="24"/>
              </w:rPr>
              <w:t xml:space="preserve"> (далее – ЖКХ)</w:t>
            </w:r>
            <w:r>
              <w:rPr>
                <w:sz w:val="24"/>
                <w:szCs w:val="24"/>
              </w:rPr>
              <w:t>, председатель комиссии, Козак Ирина Николаевна - д</w:t>
            </w:r>
            <w:r w:rsidRPr="00DB071A">
              <w:rPr>
                <w:sz w:val="24"/>
                <w:szCs w:val="24"/>
              </w:rPr>
              <w:t>иректор ГП «Расчетно-справочный центр Дзержинского района»</w:t>
            </w:r>
            <w:r w:rsidR="007F4499">
              <w:rPr>
                <w:sz w:val="24"/>
                <w:szCs w:val="24"/>
              </w:rPr>
              <w:t>, заместитель председателя комиссии;</w:t>
            </w:r>
          </w:p>
          <w:p w14:paraId="44E665CF" w14:textId="2759ADBA" w:rsidR="00DB071A" w:rsidRPr="00426991" w:rsidRDefault="007F4499" w:rsidP="00C945E4">
            <w:pPr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Шокель</w:t>
            </w:r>
            <w:proofErr w:type="spellEnd"/>
            <w:r>
              <w:rPr>
                <w:sz w:val="24"/>
                <w:szCs w:val="24"/>
              </w:rPr>
              <w:t xml:space="preserve"> Елена Антоновна – начальник отдела по обращениям граждан и идеологической работе</w:t>
            </w:r>
            <w:r w:rsidR="00034B65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, секретарь комиссии; Позняк Виталий Геннадьевич – главный инженер</w:t>
            </w:r>
            <w:r w:rsidR="00034B65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 xml:space="preserve">, член комиссии; </w:t>
            </w:r>
            <w:proofErr w:type="spellStart"/>
            <w:r>
              <w:rPr>
                <w:sz w:val="24"/>
                <w:szCs w:val="24"/>
              </w:rPr>
              <w:t>Ратько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 – заместитель генерального директора по благоустройству</w:t>
            </w:r>
            <w:r w:rsidR="00034B65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, член комиссии; Старовойтова Виктория Александровна – заместитель генерального директора по  социальной работе и работе с населением</w:t>
            </w:r>
            <w:r w:rsidR="00034B65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 xml:space="preserve">, член комиссии; Алексеева Елена Анатольевна – начальник планово-экономического отдела, член комиссии; </w:t>
            </w:r>
            <w:proofErr w:type="spellStart"/>
            <w:r>
              <w:rPr>
                <w:sz w:val="24"/>
                <w:szCs w:val="24"/>
              </w:rPr>
              <w:t>Борохов</w:t>
            </w:r>
            <w:proofErr w:type="spellEnd"/>
            <w:r>
              <w:rPr>
                <w:sz w:val="24"/>
                <w:szCs w:val="24"/>
              </w:rPr>
              <w:t xml:space="preserve"> Виталий Николаевич </w:t>
            </w:r>
            <w:r w:rsidR="00034B6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34B65">
              <w:rPr>
                <w:sz w:val="24"/>
                <w:szCs w:val="24"/>
              </w:rPr>
              <w:t>начальник производственно-технического отдела ЖКХ</w:t>
            </w:r>
            <w:r w:rsidR="00F40560">
              <w:rPr>
                <w:sz w:val="24"/>
                <w:szCs w:val="24"/>
              </w:rPr>
              <w:t>, член комиссии.</w:t>
            </w:r>
          </w:p>
        </w:tc>
      </w:tr>
      <w:tr w:rsidR="00525A7B" w14:paraId="12135484" w14:textId="77777777" w:rsidTr="00026993">
        <w:tc>
          <w:tcPr>
            <w:tcW w:w="9344" w:type="dxa"/>
            <w:gridSpan w:val="2"/>
          </w:tcPr>
          <w:p w14:paraId="45A2D006" w14:textId="26DF483F" w:rsidR="00525A7B" w:rsidRPr="00525A7B" w:rsidRDefault="00525A7B" w:rsidP="00525A7B">
            <w:pPr>
              <w:spacing w:line="280" w:lineRule="exact"/>
              <w:jc w:val="center"/>
              <w:rPr>
                <w:b/>
                <w:bCs/>
                <w:szCs w:val="28"/>
              </w:rPr>
            </w:pPr>
            <w:r w:rsidRPr="00525A7B">
              <w:rPr>
                <w:b/>
                <w:bCs/>
                <w:szCs w:val="28"/>
              </w:rPr>
              <w:t>I</w:t>
            </w:r>
            <w:r w:rsidRPr="00525A7B">
              <w:rPr>
                <w:b/>
                <w:bCs/>
                <w:szCs w:val="28"/>
                <w:lang w:val="en-US"/>
              </w:rPr>
              <w:t>I</w:t>
            </w:r>
            <w:r w:rsidRPr="00525A7B">
              <w:rPr>
                <w:b/>
                <w:bCs/>
                <w:szCs w:val="28"/>
              </w:rPr>
              <w:t xml:space="preserve"> полугодие 2025 г.</w:t>
            </w:r>
          </w:p>
        </w:tc>
      </w:tr>
      <w:tr w:rsidR="0086267F" w14:paraId="0D46ECD9" w14:textId="77777777" w:rsidTr="00426991">
        <w:tc>
          <w:tcPr>
            <w:tcW w:w="2122" w:type="dxa"/>
          </w:tcPr>
          <w:p w14:paraId="5138030F" w14:textId="0C6E7045" w:rsidR="0086267F" w:rsidRPr="001F18D0" w:rsidRDefault="0086267F" w:rsidP="0086267F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Тема публичного слушания</w:t>
            </w:r>
          </w:p>
        </w:tc>
        <w:tc>
          <w:tcPr>
            <w:tcW w:w="7222" w:type="dxa"/>
          </w:tcPr>
          <w:p w14:paraId="6CDA499D" w14:textId="7067F657" w:rsidR="0086267F" w:rsidRPr="00426991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объеме и качестве оказываемых жилищно-коммунальных услуг за</w:t>
            </w:r>
            <w:r w:rsidR="00EB25E6">
              <w:t xml:space="preserve"> </w:t>
            </w:r>
            <w:r w:rsidR="00EB25E6" w:rsidRPr="00EB25E6">
              <w:rPr>
                <w:sz w:val="24"/>
                <w:szCs w:val="24"/>
              </w:rPr>
              <w:t>I полугодие 2025 года</w:t>
            </w:r>
            <w:r>
              <w:rPr>
                <w:sz w:val="24"/>
                <w:szCs w:val="24"/>
              </w:rPr>
              <w:t xml:space="preserve"> </w:t>
            </w:r>
            <w:r w:rsidR="00EB25E6">
              <w:rPr>
                <w:sz w:val="24"/>
                <w:szCs w:val="24"/>
              </w:rPr>
              <w:t xml:space="preserve">и планах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be-BY"/>
              </w:rPr>
              <w:t xml:space="preserve"> полугод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EB25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и планах по объектам благоустройства Дзержинского района</w:t>
            </w:r>
          </w:p>
        </w:tc>
      </w:tr>
      <w:tr w:rsidR="0086267F" w14:paraId="00C26777" w14:textId="77777777" w:rsidTr="00426991">
        <w:tc>
          <w:tcPr>
            <w:tcW w:w="2122" w:type="dxa"/>
          </w:tcPr>
          <w:p w14:paraId="267FDBFC" w14:textId="3B03056B" w:rsidR="0086267F" w:rsidRPr="001F18D0" w:rsidRDefault="0086267F" w:rsidP="0086267F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7222" w:type="dxa"/>
          </w:tcPr>
          <w:p w14:paraId="7DF39D27" w14:textId="607AEF04" w:rsidR="0086267F" w:rsidRDefault="00000DCC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2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86267F">
              <w:rPr>
                <w:sz w:val="24"/>
                <w:szCs w:val="24"/>
              </w:rPr>
              <w:t xml:space="preserve"> 2025 г.</w:t>
            </w:r>
          </w:p>
          <w:p w14:paraId="122717A2" w14:textId="05E0E5B8" w:rsidR="0086267F" w:rsidRPr="00426991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17.00 до 19.00</w:t>
            </w:r>
          </w:p>
        </w:tc>
      </w:tr>
      <w:tr w:rsidR="0086267F" w:rsidRPr="00426991" w14:paraId="2F6F3DC5" w14:textId="77777777" w:rsidTr="003D137E">
        <w:tc>
          <w:tcPr>
            <w:tcW w:w="2122" w:type="dxa"/>
          </w:tcPr>
          <w:p w14:paraId="0681701C" w14:textId="59A17047" w:rsidR="0086267F" w:rsidRPr="001F18D0" w:rsidRDefault="0086267F" w:rsidP="0086267F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7222" w:type="dxa"/>
          </w:tcPr>
          <w:p w14:paraId="215D3919" w14:textId="77777777" w:rsidR="0086267F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Актовый зал, расположенный по адресу: </w:t>
            </w:r>
          </w:p>
          <w:p w14:paraId="2EB6A1F0" w14:textId="10643DBD" w:rsidR="0086267F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г.Дзержинск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ул.К.Маркса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</w:tr>
      <w:tr w:rsidR="0086267F" w:rsidRPr="00426991" w14:paraId="6DDA3E75" w14:textId="77777777" w:rsidTr="003D137E">
        <w:tc>
          <w:tcPr>
            <w:tcW w:w="2122" w:type="dxa"/>
          </w:tcPr>
          <w:p w14:paraId="0623757E" w14:textId="662B5B89" w:rsidR="0086267F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F18D0">
              <w:rPr>
                <w:b/>
                <w:bCs/>
                <w:sz w:val="24"/>
                <w:szCs w:val="24"/>
              </w:rPr>
              <w:t>Состав комиссии</w:t>
            </w:r>
          </w:p>
        </w:tc>
        <w:tc>
          <w:tcPr>
            <w:tcW w:w="7222" w:type="dxa"/>
          </w:tcPr>
          <w:p w14:paraId="1CE9A606" w14:textId="77777777" w:rsidR="0086267F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Красовская Вера Александровна – генеральный директор УП «Дзержинское ЖКХ» (далее – ЖКХ), председатель комиссии, Козак Ирина Николаевна - д</w:t>
            </w:r>
            <w:r w:rsidRPr="00DB071A">
              <w:rPr>
                <w:sz w:val="24"/>
                <w:szCs w:val="24"/>
              </w:rPr>
              <w:t>иректор ГП «Расчетно-справочный центр Дзержинского района»</w:t>
            </w:r>
            <w:r>
              <w:rPr>
                <w:sz w:val="24"/>
                <w:szCs w:val="24"/>
              </w:rPr>
              <w:t>, заместитель председателя комиссии;</w:t>
            </w:r>
          </w:p>
          <w:p w14:paraId="195F089D" w14:textId="4A92FBA9" w:rsidR="0086267F" w:rsidRDefault="0086267F" w:rsidP="0086267F">
            <w:pPr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Шокель</w:t>
            </w:r>
            <w:proofErr w:type="spellEnd"/>
            <w:r>
              <w:rPr>
                <w:sz w:val="24"/>
                <w:szCs w:val="24"/>
              </w:rPr>
              <w:t xml:space="preserve"> Елена Антоновна – начальник отдела по обращениям граждан и идеологической работе ЖКХ, секретарь комиссии; Позняк Виталий Геннадьевич – главный инженер ЖКХ, член комиссии; </w:t>
            </w:r>
            <w:proofErr w:type="spellStart"/>
            <w:r>
              <w:rPr>
                <w:sz w:val="24"/>
                <w:szCs w:val="24"/>
              </w:rPr>
              <w:t>Ратько</w:t>
            </w:r>
            <w:proofErr w:type="spellEnd"/>
            <w:r>
              <w:rPr>
                <w:sz w:val="24"/>
                <w:szCs w:val="24"/>
              </w:rPr>
              <w:t xml:space="preserve"> Ольга Станиславовна – заместитель генерального директора по благоустройству ЖКХ, член комиссии; Старовойтова Виктория Александровна – заместитель генерального директора по  социальной работе и работе с населением ЖКХ, член комиссии; Алексеева Елена Анатольевна – начальник планово-экономического отдела, член комиссии; </w:t>
            </w:r>
            <w:proofErr w:type="spellStart"/>
            <w:r>
              <w:rPr>
                <w:sz w:val="24"/>
                <w:szCs w:val="24"/>
              </w:rPr>
              <w:t>Борохов</w:t>
            </w:r>
            <w:proofErr w:type="spellEnd"/>
            <w:r>
              <w:rPr>
                <w:sz w:val="24"/>
                <w:szCs w:val="24"/>
              </w:rPr>
              <w:t xml:space="preserve"> Виталий Николаевич – начальник производственно-технического отдела ЖКХ, член комиссии.</w:t>
            </w:r>
          </w:p>
        </w:tc>
      </w:tr>
    </w:tbl>
    <w:p w14:paraId="6FB32384" w14:textId="7FF30867" w:rsidR="008E17A3" w:rsidRDefault="008E17A3" w:rsidP="00CE3205">
      <w:pPr>
        <w:spacing w:after="0" w:line="280" w:lineRule="exact"/>
        <w:jc w:val="both"/>
        <w:rPr>
          <w:b/>
          <w:bCs/>
        </w:rPr>
      </w:pPr>
    </w:p>
    <w:p w14:paraId="51937C7F" w14:textId="3AC1CA1F" w:rsidR="00437FF7" w:rsidRPr="00437FF7" w:rsidRDefault="00437FF7" w:rsidP="00CE3205">
      <w:pPr>
        <w:spacing w:after="0" w:line="280" w:lineRule="exact"/>
        <w:jc w:val="both"/>
      </w:pPr>
    </w:p>
    <w:sectPr w:rsidR="00437FF7" w:rsidRPr="00437F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E0"/>
    <w:rsid w:val="00000DCC"/>
    <w:rsid w:val="000169B4"/>
    <w:rsid w:val="000201F7"/>
    <w:rsid w:val="00034B65"/>
    <w:rsid w:val="00161038"/>
    <w:rsid w:val="00192C08"/>
    <w:rsid w:val="001F18D0"/>
    <w:rsid w:val="00340E42"/>
    <w:rsid w:val="00426991"/>
    <w:rsid w:val="00437FF7"/>
    <w:rsid w:val="00525A7B"/>
    <w:rsid w:val="005266E0"/>
    <w:rsid w:val="00561A33"/>
    <w:rsid w:val="0058255B"/>
    <w:rsid w:val="006C0B77"/>
    <w:rsid w:val="006C128D"/>
    <w:rsid w:val="0075683E"/>
    <w:rsid w:val="007B1CB3"/>
    <w:rsid w:val="007F4499"/>
    <w:rsid w:val="008242FF"/>
    <w:rsid w:val="0086267F"/>
    <w:rsid w:val="00870751"/>
    <w:rsid w:val="008E17A3"/>
    <w:rsid w:val="00922C48"/>
    <w:rsid w:val="00B915B7"/>
    <w:rsid w:val="00C01A1F"/>
    <w:rsid w:val="00C24B15"/>
    <w:rsid w:val="00C471EC"/>
    <w:rsid w:val="00C945E4"/>
    <w:rsid w:val="00CE3205"/>
    <w:rsid w:val="00DB071A"/>
    <w:rsid w:val="00EA59DF"/>
    <w:rsid w:val="00EB25E6"/>
    <w:rsid w:val="00EE4070"/>
    <w:rsid w:val="00F12C76"/>
    <w:rsid w:val="00F40560"/>
    <w:rsid w:val="00F65780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801C"/>
  <w15:chartTrackingRefBased/>
  <w15:docId w15:val="{A7AFFAD2-D6B8-4C89-9C1E-B32E281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GenDirektor</dc:creator>
  <cp:keywords/>
  <dc:description/>
  <cp:lastModifiedBy>InspektorOG2</cp:lastModifiedBy>
  <cp:revision>40</cp:revision>
  <dcterms:created xsi:type="dcterms:W3CDTF">2025-01-09T13:35:00Z</dcterms:created>
  <dcterms:modified xsi:type="dcterms:W3CDTF">2025-01-13T10:01:00Z</dcterms:modified>
</cp:coreProperties>
</file>