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772F" w:rsidRPr="009F3395" w:rsidRDefault="0084772F" w:rsidP="0084772F">
      <w:pPr>
        <w:spacing w:after="0" w:line="240" w:lineRule="auto"/>
        <w:jc w:val="both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</w:t>
      </w:r>
      <w:r w:rsidRPr="0084772F">
        <w:rPr>
          <w:rFonts w:ascii="Times New Roman" w:hAnsi="Times New Roman" w:cs="Times New Roman"/>
          <w:b/>
          <w:sz w:val="36"/>
          <w:szCs w:val="36"/>
        </w:rPr>
        <w:t xml:space="preserve">идрологический памятник природы местного значения </w:t>
      </w:r>
      <w:r>
        <w:rPr>
          <w:rFonts w:ascii="Times New Roman" w:hAnsi="Times New Roman" w:cs="Times New Roman"/>
          <w:b/>
          <w:sz w:val="36"/>
          <w:szCs w:val="36"/>
        </w:rPr>
        <w:t>«</w:t>
      </w:r>
      <w:r w:rsidR="001556A7">
        <w:rPr>
          <w:rFonts w:ascii="Times New Roman" w:hAnsi="Times New Roman" w:cs="Times New Roman"/>
          <w:b/>
          <w:sz w:val="36"/>
          <w:szCs w:val="36"/>
        </w:rPr>
        <w:t>Родник около деревни Родима</w:t>
      </w:r>
      <w:r>
        <w:rPr>
          <w:rFonts w:ascii="Times New Roman" w:hAnsi="Times New Roman" w:cs="Times New Roman"/>
          <w:b/>
          <w:sz w:val="36"/>
          <w:szCs w:val="36"/>
        </w:rPr>
        <w:t>»</w:t>
      </w:r>
    </w:p>
    <w:p w:rsidR="0084772F" w:rsidRPr="009F3395" w:rsidRDefault="0084772F" w:rsidP="0084772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Гидрологический памятник природы местного значения </w:t>
      </w:r>
      <w:r w:rsidR="001556A7" w:rsidRPr="001556A7">
        <w:rPr>
          <w:rFonts w:ascii="Times New Roman" w:hAnsi="Times New Roman" w:cs="Times New Roman"/>
          <w:color w:val="000000" w:themeColor="text1"/>
          <w:sz w:val="30"/>
          <w:szCs w:val="30"/>
        </w:rPr>
        <w:t>«Родник около деревни Родима»</w:t>
      </w:r>
      <w:r w:rsidR="001556A7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объявлен решением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Дзержинского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о исполнительного комитета от </w:t>
      </w:r>
      <w:r w:rsidR="001556A7">
        <w:rPr>
          <w:rFonts w:ascii="Times New Roman" w:hAnsi="Times New Roman" w:cs="Times New Roman"/>
          <w:color w:val="000000" w:themeColor="text1"/>
          <w:sz w:val="30"/>
          <w:szCs w:val="30"/>
        </w:rPr>
        <w:t>10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.1</w:t>
      </w:r>
      <w:r w:rsidR="001556A7">
        <w:rPr>
          <w:rFonts w:ascii="Times New Roman" w:hAnsi="Times New Roman" w:cs="Times New Roman"/>
          <w:color w:val="000000" w:themeColor="text1"/>
          <w:sz w:val="30"/>
          <w:szCs w:val="30"/>
        </w:rPr>
        <w:t>2.2007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1556A7">
        <w:rPr>
          <w:rFonts w:ascii="Times New Roman" w:hAnsi="Times New Roman" w:cs="Times New Roman"/>
          <w:color w:val="000000" w:themeColor="text1"/>
          <w:sz w:val="30"/>
          <w:szCs w:val="30"/>
        </w:rPr>
        <w:t>2049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="00DA764C" w:rsidRPr="009F3395">
        <w:rPr>
          <w:rFonts w:ascii="Times New Roman" w:hAnsi="Times New Roman" w:cs="Times New Roman"/>
          <w:sz w:val="30"/>
          <w:szCs w:val="30"/>
        </w:rPr>
        <w:t>«О</w:t>
      </w:r>
      <w:r w:rsidR="00DA764C">
        <w:rPr>
          <w:rFonts w:ascii="Times New Roman" w:hAnsi="Times New Roman" w:cs="Times New Roman"/>
          <w:sz w:val="30"/>
          <w:szCs w:val="30"/>
        </w:rPr>
        <w:t>б объявлении памятника</w:t>
      </w:r>
      <w:r w:rsidR="001556A7">
        <w:rPr>
          <w:rFonts w:ascii="Times New Roman" w:hAnsi="Times New Roman" w:cs="Times New Roman"/>
          <w:sz w:val="30"/>
          <w:szCs w:val="30"/>
        </w:rPr>
        <w:t>ми</w:t>
      </w:r>
      <w:r w:rsidR="00DA764C">
        <w:rPr>
          <w:rFonts w:ascii="Times New Roman" w:hAnsi="Times New Roman" w:cs="Times New Roman"/>
          <w:sz w:val="30"/>
          <w:szCs w:val="30"/>
        </w:rPr>
        <w:t xml:space="preserve"> природы ряда природных объектов, находящихся на землях Дзержинского района</w:t>
      </w:r>
      <w:r w:rsidR="00DA764C" w:rsidRPr="009F3395">
        <w:rPr>
          <w:rFonts w:ascii="Times New Roman" w:hAnsi="Times New Roman" w:cs="Times New Roman"/>
          <w:sz w:val="30"/>
          <w:szCs w:val="30"/>
        </w:rPr>
        <w:t>».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Решением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Дзержинского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районного исполнительного комитета от</w:t>
      </w:r>
      <w:r w:rsidR="005F61A2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10.0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6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.202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4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№ 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>1709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«О преобразовании памятников природы местного значения» гидрологический памя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тник природы местного значения </w:t>
      </w:r>
      <w:r w:rsidR="00DA764C" w:rsidRPr="00DA764C">
        <w:rPr>
          <w:rFonts w:ascii="Times New Roman" w:hAnsi="Times New Roman" w:cs="Times New Roman"/>
          <w:color w:val="000000" w:themeColor="text1"/>
          <w:sz w:val="30"/>
          <w:szCs w:val="30"/>
        </w:rPr>
        <w:t>«Демидовичские родники»</w:t>
      </w:r>
      <w:r w:rsidR="00DA764C">
        <w:rPr>
          <w:rFonts w:ascii="Times New Roman" w:hAnsi="Times New Roman" w:cs="Times New Roman"/>
          <w:color w:val="000000" w:themeColor="text1"/>
          <w:sz w:val="30"/>
          <w:szCs w:val="30"/>
        </w:rPr>
        <w:t xml:space="preserve"> 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преобразован в связи с изменением границ, площади, режима охраны и использования.</w:t>
      </w:r>
    </w:p>
    <w:p w:rsidR="002A67BF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Границы гидрологического памятника природы местного значения </w:t>
      </w:r>
      <w:r w:rsidR="001556A7" w:rsidRPr="001556A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«Родник около деревни Родима»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севере – от северо-западного угла выдела 2 квартала 167 Станьковского лесничества Минского лесхоза (далее – Станьковское лесничество) в восточном направлении по северной границе выдела 2 квартала 167 до северо-восточного угла выдела 2 квартала 167 Станьковского лесничества;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востоке – от северо-восточного угла выдела 2 квартала 167 Станьковского лесничества в южном направлении по восточным границам выделов 2, 6 квартала 167 до юго-восточного угла выдела 6 квартала 167 Станьковского лесничества;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юге – от юго-восточного угла выдела 6 квартала 167 Станьковского лесничества в западном направлении по южным границам выделов 6, 5 квартала 167 до юго-западного угла выдела 5 квартала 167 Станьковского лесничества;</w:t>
      </w:r>
    </w:p>
    <w:p w:rsidR="00DA764C" w:rsidRPr="001556A7" w:rsidRDefault="001556A7" w:rsidP="001556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западе – от юго-западного угла 5 квартала 167 Станьковского лесничества в северном, восточном и северном направлениях по западным границам выделов 5, 2 квартала 167 до северо-западного угла выдела 2 квартала 167 Станьковского лесничества.</w:t>
      </w:r>
    </w:p>
    <w:p w:rsidR="006A0558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Границы охранной зоны гидрологического памятника природы местного значения </w:t>
      </w:r>
      <w:r w:rsidR="001556A7" w:rsidRPr="001556A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«Родник около деревни Родима» 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севере – от северо-западного угла выдела 2 квартала 167 Станьковского лесничества Минского лесхоза (далее – Станьковское лесничество) в восточном направлении по северной границе выдела 2 квартала 167 до северо-восточного угла выдела 2 квартала 167 Станьковского лесничества;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 xml:space="preserve">на востоке – от северо-восточного угла выдела 2 квартала 167 Станьковского лесничества в южном направлении по восточным </w:t>
      </w:r>
      <w:r w:rsidRPr="001556A7">
        <w:rPr>
          <w:rFonts w:ascii="Times New Roman" w:eastAsia="Calibri" w:hAnsi="Times New Roman" w:cs="Times New Roman"/>
          <w:sz w:val="30"/>
          <w:szCs w:val="30"/>
        </w:rPr>
        <w:lastRenderedPageBreak/>
        <w:t>границам выделов 2, 6 квартала 167 до юго-восточного угла выдела 6 квартала 167 Станьковского лесничества;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юге – от юго-восточного угла выдела 6 квартала 167 Станьковского лесничества в западном направлении по южным границам выделов 6, 5 квартала 167 до юго-западного угла выдела 5 квартала 167 Станьковского лесничества;</w:t>
      </w:r>
    </w:p>
    <w:p w:rsidR="001556A7" w:rsidRPr="001556A7" w:rsidRDefault="001556A7" w:rsidP="001556A7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1556A7">
        <w:rPr>
          <w:rFonts w:ascii="Times New Roman" w:eastAsia="Calibri" w:hAnsi="Times New Roman" w:cs="Times New Roman"/>
          <w:sz w:val="30"/>
          <w:szCs w:val="30"/>
        </w:rPr>
        <w:t>на западе – от юго-западного угла 5 квартала 167 Станьковского лесничества в северном, восточном и северном направлениях по западным границам выделов 5, 2 квартала 167 до северо-западного угла выдела 2 квартала 167 Станьковского лесничества.</w:t>
      </w:r>
    </w:p>
    <w:p w:rsidR="0084772F" w:rsidRDefault="0084772F" w:rsidP="0084772F">
      <w:pPr>
        <w:jc w:val="both"/>
        <w:rPr>
          <w:rFonts w:ascii="Times New Roman" w:hAnsi="Times New Roman" w:cs="Times New Roman"/>
          <w:sz w:val="30"/>
          <w:szCs w:val="30"/>
        </w:rPr>
      </w:pPr>
    </w:p>
    <w:p w:rsidR="00DA764C" w:rsidRPr="0084772F" w:rsidRDefault="001556A7" w:rsidP="0084772F">
      <w:pPr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noProof/>
          <w:sz w:val="30"/>
          <w:szCs w:val="30"/>
          <w:lang w:eastAsia="ru-RU"/>
        </w:rPr>
        <w:drawing>
          <wp:inline distT="0" distB="0" distL="0" distR="0">
            <wp:extent cx="4676775" cy="5987837"/>
            <wp:effectExtent l="0" t="0" r="0" b="0"/>
            <wp:docPr id="1" name="Рисунок 1" descr="D:\Антонина\ООПТ_Дзержинск\Родник около д. Радим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Антонина\ООПТ_Дзержинск\Родник около д. Радима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7849" cy="59892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72F" w:rsidRDefault="0084772F" w:rsidP="005F61A2">
      <w:pPr>
        <w:jc w:val="center"/>
        <w:rPr>
          <w:rFonts w:ascii="Times New Roman" w:hAnsi="Times New Roman" w:cs="Times New Roman"/>
          <w:sz w:val="30"/>
          <w:szCs w:val="30"/>
        </w:rPr>
      </w:pPr>
    </w:p>
    <w:p w:rsidR="0084772F" w:rsidRPr="006658EF" w:rsidRDefault="006A0558" w:rsidP="00DA764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lastRenderedPageBreak/>
        <w:t>В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границах гидрологического памятника природы местного значения </w:t>
      </w: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1556A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Родник около деревни Радима</w:t>
      </w:r>
      <w:r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режим охраны и</w:t>
      </w:r>
      <w:r w:rsidR="00BC6E33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 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использования в соо</w:t>
      </w:r>
      <w:r w:rsidR="00DA764C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тветствии с пунктом 2 статьи 24 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и пунктами 1, 4 статьи 29 Закона Республики Беларусь </w:t>
      </w:r>
      <w:r w:rsid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«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Об особо охраняемых природных территориях</w:t>
      </w:r>
      <w:r w:rsid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»</w:t>
      </w:r>
      <w:r w:rsidR="0084772F" w:rsidRPr="006658EF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.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eastAsia="ru-RU"/>
        </w:rPr>
        <w:t>Статья 24 пункт 2: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 ООПТ, за исключением случаев предупреждения и ликвидации чрезвычайной ситуации и ее последствий при поступлении в порядке, установленном законодательством в области защиты населения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территорий от чрезвычайных ситуаций, информации об угрозе возникновения или о возникновении чрезвычайной ситуации (далее - предупреждение и ликвидация чрезвычайной ситуации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               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ее последствий), а также проведения мероприятий, определенных планом управления ООПТ, запрещаются, если иное не установлено законодательными актами: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2.1. разведка и разработка месторождений полезных ископаемых;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2.2. сброс сточных вод в окружающую среду;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2.3. мойка механических транспортных средств;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2.4. выполнение работ по гидротехнической мелиорации, работ, связанных с изменением существующего гидрологического режима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работ по его восстановлению, реконструкции и ремонтно-эксплуатационных работ по обеспечению функционирования мелиоративных систем, отдельно расположенных гидротехнических сооружений, сооружений внутренних водных путей и объектов противопаводковой защиты);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2.5. выжигание сухой растительности, трав на корню, а также стерни и пожнивных остатков (за исключением случаев выполнения научно обоснованных работ по выжиганию растительности для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улучшения среды обитания диких животных,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Беларусь, и иных случаев, предусмотренных законодательными актами);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2.6. сжигание порубочных остатков при проведении рубок леса, выполнении работ по удалению, изъятию древесно-кустарниковой растительности (за исключением случаев сжигания порубочных остатков в очагах вредителей и болезней лесов);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2.7. интродукция чужеродных диких животных и растений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интродукции растений в границах ботанических памятников природы, когда эта деятельность является научно-исследовательской и не имеет негативного влияния на ценные природные комплексы и объекты);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2.8. 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скота, создание новых садоводческих товариществ и дачных кооперативов;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2.9. размещение отдельных палаток и палаточных городков, туристских стоянок, других оборудованных зон и мест отдыха, стоянок механических транспортных средств, разведение костров (за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исключением разведения костров в местах отдыха, определенных технологическими картами на разработку лесосек, на обустроенных площадках, окаймленных минерализованной (очищенной до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минерального слоя почвы) полосой шириной не менее 0,25 метра, в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местах, исключающих повреждение огнем крон, стволов и корневых лап растущих деревьев) вне мест, определенных планом управления ООПТ или решением городского, районного исполнительного комитета;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2.10. проведение сплошных рубок главного пользования;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2.11. складирование и применение авиационным методом химических средств защиты растений (за исключением случаев, когда имеется угроза массовой гибели лесных насаждений в результате воздействия вредителей и болезней лесов), регуляторов их роста, удобрений;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2.12. 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 осуществления, если иное не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установлено настоящим Законом: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сельскохозяйственных работ (на сельскохозяйственных землях)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лесохозяйственных мероприятий;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предотвращению зарастания сельскохозяйственных земель и открытых болот древесно-кустарниковой растительностью;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противопожарных мероприятий;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мероприятий, связанных с восстановлением численности (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реинтродукцией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 популяций диких животных и дикорастущих растений, относящихся к видам, включенным в Красную книгу Республики Беларусь, и (или) к видам, подпадающим под действие международных договоров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мероприятий по регулированию распространения и численности инвазивных чужеродных диких животных и инвазивных растений;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обеспечению их функционирования;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строительству инженерных сетей и транспортных коммуникаций;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переносу в границах ООПТ существующих зданий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сооружений, размещению, обустройству и (или) благоустройству зданий и сооружений для целей ведения лесного и охотничьего хозяйства, домов охотника и (или) рыболова, эколого-информационных центров, культовых сооружений и объектов, оборудованных мест отдыха, пляжей и экологических троп, стоянок механических транспортных средств, лодочных причалов в местах, определенных планом управления ООПТ или решением городского, районного исполнительного комитета;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установлению, содержанию и охране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работ по расчистке квартальных просек, рубок (удаления) опасных деревьев, работ по трелевке и вывозке древесины при проведении рубок, не запрещенных настоящим Законом и положением об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научно-исследовательских работ, выполняемых в границах ООПТ в соответствии с законодательством без причинения вреда ценным природным комплексам и объектам;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2.13. использование юридическими и физическими лицами водных транспортных средств с двигателями внутреннего сгорания свыше 15 лошадиных сил, за исключением водных транспортных средств: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 выполнении задач по обеспечению установления, содержания и охраны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транспорта и коммуникаций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Государственной инспекции охраны животного и растительного мира при Президенте Республики Беларусь, ее областных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межрайонных инспекций охраны животного и растительного мира (далее -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Госинспекция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 xml:space="preserve">государственного учреждения </w:t>
      </w:r>
      <w:r w:rsidR="005F61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Государственная инспекция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маломерным судам</w:t>
      </w:r>
      <w:r w:rsidR="005F61A2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республиканского государственно-общественного объединения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«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Белорусское республиканское общество спасания на </w:t>
      </w:r>
      <w:proofErr w:type="gram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водах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»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</w:t>
      </w:r>
      <w:proofErr w:type="gramEnd"/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                     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 его структурных подразделений;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субъектами туристической индустрии при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организации туристических путешествий;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иных юридических и (или) физических лиц, если это определено положением об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2.14. движение и стоянка механических транспортных средств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самоходных машин вне дорог общего пользования и специально оборудованных мест, за исключением механических транспортных средств и самоходных машин: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пограничной службы и подрядных организаций при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выполнении задач по обеспечению установления, содержания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охраны Государственной границы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и подразделений по чрезвычайным ситуациям;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Минприроды и его территориальных органов;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государственного природоохранного учреждения;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Министерства лесного хозяйства Республики Беларусь и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подчиненных ему организаций при осуществлении охраны и защиты лесов на участках лесного фонда,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органов Комитета государственного контроля Республики Беларусь;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Госинспекции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арендаторов (пользователей) охотничьих, рыболовных угодий, расположенных в границах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используемых для выполнения в границах ООПТ сельскохозяйственных работ, проведения рубок леса, выполнения работ по трелевке и вывозке древесины, работ по охране и защите лесов,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лесовосстановлению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 и лесоразведению,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 обеспечению их функционирования;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научно-исследовательских работ;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выполнении в границах ООПТ работ по</w:t>
      </w:r>
      <w:r w:rsidR="00BC6E33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содержанию, обслуживанию, ремонту, реконструкции, реставрации 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lastRenderedPageBreak/>
        <w:t>объектов, используемых для охраны и функционирования ООПТ, инженерных сетей и транспортных коммуникаций, осуществления экологического просвещения, а также мероприятий по поддержанию ценных природных комплексов и объектов в надлежащем состоянии;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используемых при обустройстве и (или) благоустройстве территории, обустройстве экологических троп, строительстве объектов, не запрещенных в соответствии с режимом охраны и использования ООПТ;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2.15. распашка земель в прибрежных полосах (за исключением выполнения работ по устройству минерализованных полос и уходу за</w:t>
      </w:r>
      <w:r w:rsidR="00F765A9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 </w:t>
      </w: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 xml:space="preserve">ними, а также по подготовке почвы для </w:t>
      </w:r>
      <w:proofErr w:type="spellStart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залужения</w:t>
      </w:r>
      <w:proofErr w:type="spellEnd"/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, лесовосстановления и лесоразведения);</w:t>
      </w:r>
    </w:p>
    <w:p w:rsidR="006A0558" w:rsidRPr="006A0558" w:rsidRDefault="006A0558" w:rsidP="0002400A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</w:pPr>
      <w:r w:rsidRPr="006A0558">
        <w:rPr>
          <w:rFonts w:ascii="Times New Roman" w:eastAsia="Times New Roman" w:hAnsi="Times New Roman" w:cs="Times New Roman"/>
          <w:color w:val="000000" w:themeColor="text1"/>
          <w:sz w:val="30"/>
          <w:szCs w:val="30"/>
          <w:lang w:eastAsia="ru-RU"/>
        </w:rPr>
        <w:t>2.16. проведение научных экспериментов с природными комплексами и объектами, расположенными в границах ООПТ, которые могут привести к вредному воздействию на них, нарушению режима охраны и использования ООПТ.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i/>
          <w:color w:val="000000" w:themeColor="text1"/>
          <w:sz w:val="30"/>
          <w:szCs w:val="30"/>
        </w:rPr>
        <w:t>Статья 29 пункты 1 и 4: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 границах памятника природы помимо видов деятельности, указанных в пункте 2 статьи 24 настоящего Закона, запрещаются: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изъятие, удаление, повреждение, уничтожение древесно-кустарниковой растительности, живого напочвенного покрова и лесной подстилки, снятие плодородного слоя почвы, включая подстилающие породы, за исключением случаев: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ликвидации чрезвычайной ситуации и ее последствий;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удаления опасных или упавших деревьев, инвазивных растений, а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также деревьев, кустарников, находящихся в ненадлежащем качественном состоянии или препятствующих эксплуатации зданий, сооружений и иных объектов;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работ, направленных на повышение устойчивости деревьев и кустарников (обрезка сухих ветвей, зачистка и пломбировка ран и пустот стволов, стяжка стволов);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 по восстановлению гидрологического режима, реконструкции мелиоративных систем, отдельно расположенных гидротехнических сооружений и ремонтно-эксплуатационных работ по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обеспечению их функционирования;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выполнения работ, связанных с обустройством и (или) благоустройством территории (в том числе работ по уходу за газоном, цветниками, формированию клумб и альпийских горок, омоложению насаждений за счет посадки и формирования новых композиций из древесно-кустарниковых пород, предотвращению зарастания малоценной древесно-кустарниковой растительностью), обустройством экологических троп;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lastRenderedPageBreak/>
        <w:t>проведения мероприятий по регулированию распространения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численности инвазивных чужеродных диких животных и инвазивных растений;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1.2.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возведение объектов строительства (за исключением выполнения работ, связанных с обустройством и (или) благоустройством территории, обустройством экологических троп, строительства эколого-информационных центров);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1.3.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рубок главного пользования;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1.4.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размещение палаток и палаточных городков, туристских стоянок, других оборудованных зон и мест отдыха;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1.5.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проведение массовых мероприятий при отсутствии благоустройства территории;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1.6.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разведение костров;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1.7.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выпас и прогон скота.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 границах гидрологического памятника природы помимо видов деятельности, указанных в пункте 2 статьи 24 настоящего Закона и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пункте 1 настоящей статьи, запрещаются: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4.1.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каптаж выходов родниковых вод;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4.2.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искусственное изменение русла, разрушение берегов и поймы водотоков;</w:t>
      </w:r>
    </w:p>
    <w:p w:rsidR="007D2D04" w:rsidRPr="007D2D04" w:rsidRDefault="007D2D04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4.3.</w:t>
      </w:r>
      <w:r w:rsidR="00BC6E33">
        <w:rPr>
          <w:rFonts w:ascii="Times New Roman" w:hAnsi="Times New Roman" w:cs="Times New Roman"/>
          <w:color w:val="000000" w:themeColor="text1"/>
          <w:sz w:val="30"/>
          <w:szCs w:val="30"/>
        </w:rPr>
        <w:t> </w:t>
      </w: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работ, которые могут повлечь загрязнение, засорение, истощение водных объектов и (или) изменение химического состава вод.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Режим охраны и использования охранн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ой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зон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ы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</w:t>
      </w:r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гидрологического памятника природы местного значения </w:t>
      </w:r>
      <w:r w:rsidR="001556A7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«Родник около деревни Радима», </w:t>
      </w:r>
      <w:bookmarkStart w:id="0" w:name="_GoBack"/>
      <w:bookmarkEnd w:id="0"/>
      <w:r w:rsidR="006A0558"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>в</w:t>
      </w:r>
      <w:r w:rsidRPr="007D2D04">
        <w:rPr>
          <w:rFonts w:ascii="Times New Roman" w:hAnsi="Times New Roman" w:cs="Times New Roman"/>
          <w:b/>
          <w:color w:val="000000" w:themeColor="text1"/>
          <w:sz w:val="30"/>
          <w:szCs w:val="30"/>
        </w:rPr>
        <w:t xml:space="preserve"> границах охранной зоны запрещается: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выполнение работ, которые могут повлечь загрязнение, засорение, истощение водных объектов и (или) изменение химического состава вод;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сброс сточных вод в окружающую среду;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возведение промышленных, коммунальных и складских объектов, автомобильных заправочных станций, станций технического обслуживания и моек для автотранспорта, животноводческих объектов, объектов хранения, захоронения, обезвреживания и использования отходов, объектов жилой застройки, размещение летних лагерей для скота, создание новых садоводческих товариществ и дачных кооперативов;</w:t>
      </w:r>
    </w:p>
    <w:p w:rsidR="0084772F" w:rsidRPr="007D2D04" w:rsidRDefault="0084772F" w:rsidP="0002400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  <w:r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складирование и применение химических средств защиты растений</w:t>
      </w:r>
      <w:r w:rsidR="007D2D04" w:rsidRPr="007D2D04">
        <w:rPr>
          <w:rFonts w:ascii="Times New Roman" w:hAnsi="Times New Roman" w:cs="Times New Roman"/>
          <w:color w:val="000000" w:themeColor="text1"/>
          <w:sz w:val="30"/>
          <w:szCs w:val="30"/>
        </w:rPr>
        <w:t>.</w:t>
      </w:r>
    </w:p>
    <w:sectPr w:rsidR="0084772F" w:rsidRPr="007D2D04" w:rsidSect="00CD6345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ADB"/>
    <w:rsid w:val="0002400A"/>
    <w:rsid w:val="000A6696"/>
    <w:rsid w:val="001556A7"/>
    <w:rsid w:val="005F61A2"/>
    <w:rsid w:val="006658EF"/>
    <w:rsid w:val="006A0558"/>
    <w:rsid w:val="007D2D04"/>
    <w:rsid w:val="0084772F"/>
    <w:rsid w:val="00B75E37"/>
    <w:rsid w:val="00BC6E33"/>
    <w:rsid w:val="00CD6345"/>
    <w:rsid w:val="00DA764C"/>
    <w:rsid w:val="00DD4ADB"/>
    <w:rsid w:val="00F76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9CEE34-E59C-4F5C-8DC0-5320CFF1B2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77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2336</Words>
  <Characters>13320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2024-08-14T12:29:00Z</dcterms:created>
  <dcterms:modified xsi:type="dcterms:W3CDTF">2024-08-14T12:29:00Z</dcterms:modified>
</cp:coreProperties>
</file>